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85" w:rsidRPr="00326819" w:rsidRDefault="009C1F85" w:rsidP="00326819">
      <w:pPr>
        <w:pStyle w:val="MTtulo1"/>
        <w:jc w:val="left"/>
        <w:rPr>
          <w:rFonts w:asciiTheme="minorHAnsi" w:hAnsiTheme="minorHAnsi"/>
          <w:szCs w:val="36"/>
        </w:rPr>
      </w:pPr>
      <w:bookmarkStart w:id="0" w:name="_Toc397250918"/>
      <w:bookmarkStart w:id="1" w:name="_Toc397250951"/>
      <w:bookmarkStart w:id="2" w:name="_Toc397251512"/>
      <w:bookmarkStart w:id="3" w:name="_Toc397252204"/>
      <w:bookmarkStart w:id="4" w:name="_Toc397252306"/>
      <w:bookmarkStart w:id="5" w:name="_Toc397252333"/>
      <w:bookmarkStart w:id="6" w:name="_Toc397254492"/>
      <w:r w:rsidRPr="00326819">
        <w:rPr>
          <w:rFonts w:asciiTheme="minorHAnsi" w:hAnsiTheme="minorHAnsi"/>
          <w:szCs w:val="36"/>
        </w:rPr>
        <w:t>Proyecto TREA</w:t>
      </w:r>
      <w:bookmarkEnd w:id="0"/>
      <w:bookmarkEnd w:id="1"/>
      <w:bookmarkEnd w:id="2"/>
      <w:bookmarkEnd w:id="3"/>
      <w:bookmarkEnd w:id="4"/>
      <w:bookmarkEnd w:id="5"/>
      <w:bookmarkEnd w:id="6"/>
    </w:p>
    <w:p w:rsidR="009C1F85" w:rsidRPr="00326819" w:rsidRDefault="009C1F85" w:rsidP="00326819">
      <w:pPr>
        <w:pStyle w:val="MTtulo1"/>
        <w:jc w:val="left"/>
        <w:rPr>
          <w:rFonts w:asciiTheme="minorHAnsi" w:hAnsiTheme="minorHAnsi"/>
          <w:szCs w:val="36"/>
        </w:rPr>
      </w:pPr>
      <w:bookmarkStart w:id="7" w:name="_Toc397250952"/>
      <w:bookmarkStart w:id="8" w:name="_Toc397251513"/>
      <w:bookmarkStart w:id="9" w:name="_Toc397252205"/>
      <w:bookmarkStart w:id="10" w:name="_Toc397252307"/>
      <w:bookmarkStart w:id="11" w:name="_Toc397252334"/>
      <w:bookmarkStart w:id="12" w:name="_Toc397254493"/>
      <w:r w:rsidRPr="00326819">
        <w:rPr>
          <w:rFonts w:asciiTheme="minorHAnsi" w:hAnsiTheme="minorHAnsi"/>
          <w:szCs w:val="36"/>
        </w:rPr>
        <w:t>Estimaciones y Mediciones</w:t>
      </w:r>
      <w:bookmarkEnd w:id="7"/>
      <w:bookmarkEnd w:id="8"/>
      <w:bookmarkEnd w:id="9"/>
      <w:bookmarkEnd w:id="10"/>
      <w:bookmarkEnd w:id="11"/>
      <w:bookmarkEnd w:id="12"/>
    </w:p>
    <w:p w:rsidR="009C1F85" w:rsidRDefault="009C1F85" w:rsidP="00326819">
      <w:pPr>
        <w:pStyle w:val="MTtulo1"/>
        <w:jc w:val="left"/>
        <w:rPr>
          <w:rFonts w:asciiTheme="minorHAnsi" w:hAnsiTheme="minorHAnsi"/>
          <w:szCs w:val="36"/>
        </w:rPr>
      </w:pPr>
      <w:bookmarkStart w:id="13" w:name="_Toc397250953"/>
      <w:bookmarkStart w:id="14" w:name="_Toc397251514"/>
      <w:bookmarkStart w:id="15" w:name="_Toc397252206"/>
      <w:bookmarkStart w:id="16" w:name="_Toc397252308"/>
      <w:bookmarkStart w:id="17" w:name="_Toc397252335"/>
      <w:bookmarkStart w:id="18" w:name="_Toc397254494"/>
      <w:r w:rsidRPr="00326819">
        <w:rPr>
          <w:rFonts w:asciiTheme="minorHAnsi" w:hAnsiTheme="minorHAnsi"/>
          <w:szCs w:val="36"/>
        </w:rPr>
        <w:t>Versión 1.</w:t>
      </w:r>
      <w:bookmarkEnd w:id="13"/>
      <w:bookmarkEnd w:id="14"/>
      <w:bookmarkEnd w:id="15"/>
      <w:bookmarkEnd w:id="16"/>
      <w:bookmarkEnd w:id="17"/>
      <w:bookmarkEnd w:id="18"/>
      <w:r w:rsidR="00326819">
        <w:rPr>
          <w:rFonts w:asciiTheme="minorHAnsi" w:hAnsiTheme="minorHAnsi"/>
          <w:szCs w:val="36"/>
        </w:rPr>
        <w:t>1</w:t>
      </w:r>
    </w:p>
    <w:p w:rsidR="00326819" w:rsidRPr="00326819" w:rsidRDefault="00326819" w:rsidP="00326819">
      <w:pPr>
        <w:pStyle w:val="MTtulo1"/>
        <w:jc w:val="left"/>
        <w:rPr>
          <w:rFonts w:asciiTheme="minorHAnsi" w:hAnsiTheme="minorHAnsi"/>
          <w:szCs w:val="36"/>
        </w:rPr>
      </w:pPr>
    </w:p>
    <w:p w:rsidR="009C1F85" w:rsidRDefault="009C1F85" w:rsidP="00326819">
      <w:pPr>
        <w:pStyle w:val="infoblue"/>
      </w:pPr>
      <w:r>
        <w:t> </w:t>
      </w:r>
    </w:p>
    <w:p w:rsidR="009C1F85" w:rsidRDefault="009C1F85" w:rsidP="00326819">
      <w:pPr>
        <w:pStyle w:val="MTtulo1"/>
        <w:jc w:val="left"/>
      </w:pPr>
    </w:p>
    <w:p w:rsidR="009C1F85" w:rsidRPr="00600CE5" w:rsidRDefault="009C1F85" w:rsidP="00326819">
      <w:pPr>
        <w:pStyle w:val="MTtulo1"/>
        <w:rPr>
          <w:rFonts w:asciiTheme="minorHAnsi" w:hAnsiTheme="minorHAnsi"/>
          <w:sz w:val="28"/>
          <w:szCs w:val="28"/>
        </w:rPr>
      </w:pPr>
      <w:bookmarkStart w:id="19" w:name="_Toc397250954"/>
      <w:bookmarkStart w:id="20" w:name="_Toc397251515"/>
      <w:bookmarkStart w:id="21" w:name="_Toc397252207"/>
      <w:bookmarkStart w:id="22" w:name="_Toc397252309"/>
      <w:bookmarkStart w:id="23" w:name="_Toc397252336"/>
      <w:bookmarkStart w:id="24" w:name="_Toc397254495"/>
      <w:r w:rsidRPr="00600CE5">
        <w:rPr>
          <w:rFonts w:asciiTheme="minorHAnsi" w:hAnsiTheme="minorHAnsi"/>
          <w:sz w:val="28"/>
          <w:szCs w:val="28"/>
        </w:rPr>
        <w:t>Historia de revisiones</w:t>
      </w:r>
      <w:bookmarkEnd w:id="19"/>
      <w:bookmarkEnd w:id="20"/>
      <w:bookmarkEnd w:id="21"/>
      <w:bookmarkEnd w:id="22"/>
      <w:bookmarkEnd w:id="23"/>
      <w:bookmarkEnd w:id="24"/>
    </w:p>
    <w:tbl>
      <w:tblPr>
        <w:tblW w:w="8754" w:type="dxa"/>
        <w:tblInd w:w="-134" w:type="dxa"/>
        <w:tblLayout w:type="fixed"/>
        <w:tblCellMar>
          <w:left w:w="0" w:type="dxa"/>
          <w:right w:w="0" w:type="dxa"/>
        </w:tblCellMar>
        <w:tblLook w:val="0000"/>
      </w:tblPr>
      <w:tblGrid>
        <w:gridCol w:w="2228"/>
        <w:gridCol w:w="1118"/>
        <w:gridCol w:w="3311"/>
        <w:gridCol w:w="2097"/>
      </w:tblGrid>
      <w:tr w:rsidR="009C1F85" w:rsidTr="00600CE5">
        <w:tc>
          <w:tcPr>
            <w:tcW w:w="2228" w:type="dxa"/>
            <w:tcBorders>
              <w:top w:val="single" w:sz="6" w:space="0" w:color="auto"/>
              <w:left w:val="single" w:sz="6" w:space="0" w:color="auto"/>
              <w:bottom w:val="single" w:sz="6" w:space="0" w:color="auto"/>
              <w:right w:val="single" w:sz="6" w:space="0" w:color="auto"/>
            </w:tcBorders>
            <w:shd w:val="clear" w:color="auto" w:fill="FFFFFF"/>
          </w:tcPr>
          <w:p w:rsidR="009C1F85" w:rsidRPr="00600CE5" w:rsidRDefault="009C1F85" w:rsidP="00326819">
            <w:pPr>
              <w:pStyle w:val="MNormal"/>
              <w:jc w:val="left"/>
              <w:rPr>
                <w:rFonts w:asciiTheme="minorHAnsi" w:hAnsiTheme="minorHAnsi"/>
              </w:rPr>
            </w:pPr>
            <w:r w:rsidRPr="00600CE5">
              <w:rPr>
                <w:rFonts w:asciiTheme="minorHAnsi" w:hAnsiTheme="minorHAnsi"/>
              </w:rPr>
              <w:t>Fecha</w:t>
            </w:r>
          </w:p>
        </w:tc>
        <w:tc>
          <w:tcPr>
            <w:tcW w:w="1118" w:type="dxa"/>
            <w:tcBorders>
              <w:top w:val="single" w:sz="6" w:space="0" w:color="auto"/>
              <w:left w:val="nil"/>
              <w:bottom w:val="single" w:sz="6" w:space="0" w:color="auto"/>
              <w:right w:val="single" w:sz="6" w:space="0" w:color="auto"/>
            </w:tcBorders>
            <w:shd w:val="clear" w:color="auto" w:fill="FFFFFF"/>
          </w:tcPr>
          <w:p w:rsidR="009C1F85" w:rsidRPr="00600CE5" w:rsidRDefault="009C1F85" w:rsidP="00326819">
            <w:pPr>
              <w:pStyle w:val="MNormal"/>
              <w:jc w:val="left"/>
              <w:rPr>
                <w:rFonts w:asciiTheme="minorHAnsi" w:hAnsiTheme="minorHAnsi"/>
              </w:rPr>
            </w:pPr>
            <w:r w:rsidRPr="00600CE5">
              <w:rPr>
                <w:rFonts w:asciiTheme="minorHAnsi" w:hAnsiTheme="minorHAnsi"/>
              </w:rPr>
              <w:t>Versión</w:t>
            </w:r>
          </w:p>
        </w:tc>
        <w:tc>
          <w:tcPr>
            <w:tcW w:w="3311" w:type="dxa"/>
            <w:tcBorders>
              <w:top w:val="single" w:sz="6" w:space="0" w:color="auto"/>
              <w:left w:val="nil"/>
              <w:bottom w:val="single" w:sz="6" w:space="0" w:color="auto"/>
              <w:right w:val="single" w:sz="6" w:space="0" w:color="auto"/>
            </w:tcBorders>
            <w:shd w:val="clear" w:color="auto" w:fill="FFFFFF"/>
          </w:tcPr>
          <w:p w:rsidR="009C1F85" w:rsidRPr="00600CE5" w:rsidRDefault="009C1F85" w:rsidP="00326819">
            <w:pPr>
              <w:pStyle w:val="MNormal"/>
              <w:jc w:val="left"/>
              <w:rPr>
                <w:rFonts w:asciiTheme="minorHAnsi" w:hAnsiTheme="minorHAnsi"/>
              </w:rPr>
            </w:pPr>
            <w:r w:rsidRPr="00600CE5">
              <w:rPr>
                <w:rFonts w:asciiTheme="minorHAnsi" w:hAnsiTheme="minorHAnsi"/>
              </w:rPr>
              <w:t>Descripción</w:t>
            </w:r>
          </w:p>
        </w:tc>
        <w:tc>
          <w:tcPr>
            <w:tcW w:w="2097" w:type="dxa"/>
            <w:tcBorders>
              <w:top w:val="single" w:sz="6" w:space="0" w:color="auto"/>
              <w:left w:val="nil"/>
              <w:bottom w:val="single" w:sz="6" w:space="0" w:color="auto"/>
              <w:right w:val="single" w:sz="6" w:space="0" w:color="auto"/>
            </w:tcBorders>
            <w:shd w:val="clear" w:color="auto" w:fill="FFFFFF"/>
          </w:tcPr>
          <w:p w:rsidR="009C1F85" w:rsidRPr="00600CE5" w:rsidRDefault="009C1F85" w:rsidP="00326819">
            <w:pPr>
              <w:pStyle w:val="MNormal"/>
              <w:jc w:val="left"/>
              <w:rPr>
                <w:rFonts w:asciiTheme="minorHAnsi" w:hAnsiTheme="minorHAnsi"/>
              </w:rPr>
            </w:pPr>
            <w:r w:rsidRPr="00600CE5">
              <w:rPr>
                <w:rFonts w:asciiTheme="minorHAnsi" w:hAnsiTheme="minorHAnsi"/>
              </w:rPr>
              <w:t>Autor</w:t>
            </w:r>
          </w:p>
        </w:tc>
      </w:tr>
      <w:tr w:rsidR="009C1F85" w:rsidTr="00600CE5">
        <w:tc>
          <w:tcPr>
            <w:tcW w:w="2228" w:type="dxa"/>
            <w:tcBorders>
              <w:top w:val="nil"/>
              <w:left w:val="single" w:sz="6" w:space="0" w:color="auto"/>
              <w:bottom w:val="single" w:sz="6" w:space="0" w:color="auto"/>
              <w:right w:val="single" w:sz="6" w:space="0" w:color="auto"/>
            </w:tcBorders>
          </w:tcPr>
          <w:p w:rsidR="009C1F85" w:rsidRPr="00600CE5" w:rsidRDefault="003E3F42" w:rsidP="00326819">
            <w:pPr>
              <w:pStyle w:val="MNormal"/>
              <w:jc w:val="left"/>
              <w:rPr>
                <w:rFonts w:asciiTheme="minorHAnsi" w:hAnsiTheme="minorHAnsi"/>
              </w:rPr>
            </w:pPr>
            <w:r w:rsidRPr="00600CE5">
              <w:rPr>
                <w:rFonts w:asciiTheme="minorHAnsi" w:hAnsiTheme="minorHAnsi"/>
              </w:rPr>
              <w:t>31/08/2014</w:t>
            </w:r>
          </w:p>
        </w:tc>
        <w:tc>
          <w:tcPr>
            <w:tcW w:w="1118" w:type="dxa"/>
            <w:tcBorders>
              <w:top w:val="nil"/>
              <w:left w:val="nil"/>
              <w:bottom w:val="single" w:sz="6" w:space="0" w:color="auto"/>
              <w:right w:val="single" w:sz="6" w:space="0" w:color="auto"/>
            </w:tcBorders>
          </w:tcPr>
          <w:p w:rsidR="009C1F85" w:rsidRPr="00600CE5" w:rsidRDefault="003E3F42" w:rsidP="00326819">
            <w:pPr>
              <w:pStyle w:val="MNormal"/>
              <w:jc w:val="left"/>
              <w:rPr>
                <w:rFonts w:asciiTheme="minorHAnsi" w:hAnsiTheme="minorHAnsi"/>
              </w:rPr>
            </w:pPr>
            <w:r w:rsidRPr="00600CE5">
              <w:rPr>
                <w:rFonts w:asciiTheme="minorHAnsi" w:hAnsiTheme="minorHAnsi"/>
              </w:rPr>
              <w:t>1.0</w:t>
            </w:r>
          </w:p>
        </w:tc>
        <w:tc>
          <w:tcPr>
            <w:tcW w:w="3311" w:type="dxa"/>
            <w:tcBorders>
              <w:top w:val="nil"/>
              <w:left w:val="nil"/>
              <w:bottom w:val="single" w:sz="6" w:space="0" w:color="auto"/>
              <w:right w:val="single" w:sz="6" w:space="0" w:color="auto"/>
            </w:tcBorders>
          </w:tcPr>
          <w:p w:rsidR="009C1F85" w:rsidRPr="00600CE5" w:rsidRDefault="003E3F42" w:rsidP="00326819">
            <w:pPr>
              <w:pStyle w:val="MNormal"/>
              <w:jc w:val="left"/>
              <w:rPr>
                <w:rFonts w:asciiTheme="minorHAnsi" w:hAnsiTheme="minorHAnsi"/>
              </w:rPr>
            </w:pPr>
            <w:r w:rsidRPr="00600CE5">
              <w:rPr>
                <w:rFonts w:asciiTheme="minorHAnsi" w:hAnsiTheme="minorHAnsi"/>
              </w:rPr>
              <w:t>Estimaciones y Revisiones</w:t>
            </w:r>
          </w:p>
        </w:tc>
        <w:tc>
          <w:tcPr>
            <w:tcW w:w="2097" w:type="dxa"/>
            <w:tcBorders>
              <w:top w:val="nil"/>
              <w:left w:val="nil"/>
              <w:bottom w:val="single" w:sz="6" w:space="0" w:color="auto"/>
              <w:right w:val="single" w:sz="6" w:space="0" w:color="auto"/>
            </w:tcBorders>
          </w:tcPr>
          <w:p w:rsidR="009C1F85" w:rsidRPr="00600CE5" w:rsidRDefault="003E3F42" w:rsidP="00326819">
            <w:pPr>
              <w:pStyle w:val="MNormal"/>
              <w:jc w:val="left"/>
              <w:rPr>
                <w:rFonts w:asciiTheme="minorHAnsi" w:hAnsiTheme="minorHAnsi"/>
              </w:rPr>
            </w:pPr>
            <w:r w:rsidRPr="00600CE5">
              <w:rPr>
                <w:rFonts w:asciiTheme="minorHAnsi" w:hAnsiTheme="minorHAnsi"/>
              </w:rPr>
              <w:t>Pablo Grill</w:t>
            </w:r>
          </w:p>
        </w:tc>
      </w:tr>
      <w:tr w:rsidR="00326819" w:rsidTr="00600CE5">
        <w:tc>
          <w:tcPr>
            <w:tcW w:w="2228" w:type="dxa"/>
            <w:tcBorders>
              <w:top w:val="nil"/>
              <w:left w:val="single" w:sz="6" w:space="0" w:color="auto"/>
              <w:bottom w:val="single" w:sz="6" w:space="0" w:color="auto"/>
              <w:right w:val="single" w:sz="6" w:space="0" w:color="auto"/>
            </w:tcBorders>
          </w:tcPr>
          <w:p w:rsidR="00326819" w:rsidRPr="00600CE5" w:rsidRDefault="00326819" w:rsidP="00326819">
            <w:pPr>
              <w:pStyle w:val="MNormal"/>
              <w:jc w:val="left"/>
              <w:rPr>
                <w:rFonts w:asciiTheme="minorHAnsi" w:hAnsiTheme="minorHAnsi"/>
              </w:rPr>
            </w:pPr>
            <w:r w:rsidRPr="00600CE5">
              <w:rPr>
                <w:rFonts w:asciiTheme="minorHAnsi" w:hAnsiTheme="minorHAnsi"/>
              </w:rPr>
              <w:t>31/08/2014</w:t>
            </w:r>
          </w:p>
        </w:tc>
        <w:tc>
          <w:tcPr>
            <w:tcW w:w="1118" w:type="dxa"/>
            <w:tcBorders>
              <w:top w:val="nil"/>
              <w:left w:val="nil"/>
              <w:bottom w:val="single" w:sz="6" w:space="0" w:color="auto"/>
              <w:right w:val="single" w:sz="6" w:space="0" w:color="auto"/>
            </w:tcBorders>
          </w:tcPr>
          <w:p w:rsidR="00326819" w:rsidRPr="00600CE5" w:rsidRDefault="00326819" w:rsidP="00326819">
            <w:pPr>
              <w:pStyle w:val="MNormal"/>
              <w:jc w:val="left"/>
              <w:rPr>
                <w:rFonts w:asciiTheme="minorHAnsi" w:hAnsiTheme="minorHAnsi"/>
              </w:rPr>
            </w:pPr>
            <w:r w:rsidRPr="00600CE5">
              <w:rPr>
                <w:rFonts w:asciiTheme="minorHAnsi" w:hAnsiTheme="minorHAnsi"/>
              </w:rPr>
              <w:t>1.</w:t>
            </w:r>
            <w:r>
              <w:rPr>
                <w:rFonts w:asciiTheme="minorHAnsi" w:hAnsiTheme="minorHAnsi"/>
              </w:rPr>
              <w:t>1</w:t>
            </w:r>
          </w:p>
        </w:tc>
        <w:tc>
          <w:tcPr>
            <w:tcW w:w="3311" w:type="dxa"/>
            <w:tcBorders>
              <w:top w:val="nil"/>
              <w:left w:val="nil"/>
              <w:bottom w:val="single" w:sz="6" w:space="0" w:color="auto"/>
              <w:right w:val="single" w:sz="6" w:space="0" w:color="auto"/>
            </w:tcBorders>
          </w:tcPr>
          <w:p w:rsidR="00326819" w:rsidRPr="00600CE5" w:rsidRDefault="00326819" w:rsidP="00326819">
            <w:pPr>
              <w:pStyle w:val="MNormal"/>
              <w:jc w:val="left"/>
              <w:rPr>
                <w:rFonts w:asciiTheme="minorHAnsi" w:hAnsiTheme="minorHAnsi"/>
              </w:rPr>
            </w:pPr>
            <w:r>
              <w:rPr>
                <w:rFonts w:asciiTheme="minorHAnsi" w:hAnsiTheme="minorHAnsi"/>
              </w:rPr>
              <w:t>Verificación SQA</w:t>
            </w:r>
          </w:p>
        </w:tc>
        <w:tc>
          <w:tcPr>
            <w:tcW w:w="2097" w:type="dxa"/>
            <w:tcBorders>
              <w:top w:val="nil"/>
              <w:left w:val="nil"/>
              <w:bottom w:val="single" w:sz="6" w:space="0" w:color="auto"/>
              <w:right w:val="single" w:sz="6" w:space="0" w:color="auto"/>
            </w:tcBorders>
          </w:tcPr>
          <w:p w:rsidR="00326819" w:rsidRPr="00600CE5" w:rsidRDefault="00326819" w:rsidP="00326819">
            <w:pPr>
              <w:pStyle w:val="MNormal"/>
              <w:jc w:val="left"/>
              <w:rPr>
                <w:rFonts w:asciiTheme="minorHAnsi" w:hAnsiTheme="minorHAnsi"/>
              </w:rPr>
            </w:pPr>
            <w:r>
              <w:rPr>
                <w:rFonts w:asciiTheme="minorHAnsi" w:hAnsiTheme="minorHAnsi"/>
              </w:rPr>
              <w:t>Ari Chamlian</w:t>
            </w:r>
          </w:p>
        </w:tc>
      </w:tr>
      <w:tr w:rsidR="00326819" w:rsidTr="00600CE5">
        <w:tc>
          <w:tcPr>
            <w:tcW w:w="2228" w:type="dxa"/>
            <w:tcBorders>
              <w:top w:val="nil"/>
              <w:left w:val="single" w:sz="6" w:space="0" w:color="auto"/>
              <w:bottom w:val="single" w:sz="6" w:space="0" w:color="auto"/>
              <w:right w:val="single" w:sz="6" w:space="0" w:color="auto"/>
            </w:tcBorders>
          </w:tcPr>
          <w:p w:rsidR="00326819" w:rsidRDefault="00326819" w:rsidP="00326819">
            <w:pPr>
              <w:pStyle w:val="MNormal"/>
              <w:jc w:val="left"/>
            </w:pPr>
            <w:r>
              <w:t> </w:t>
            </w:r>
          </w:p>
        </w:tc>
        <w:tc>
          <w:tcPr>
            <w:tcW w:w="1118" w:type="dxa"/>
            <w:tcBorders>
              <w:top w:val="nil"/>
              <w:left w:val="nil"/>
              <w:bottom w:val="single" w:sz="6" w:space="0" w:color="auto"/>
              <w:right w:val="single" w:sz="6" w:space="0" w:color="auto"/>
            </w:tcBorders>
          </w:tcPr>
          <w:p w:rsidR="00326819" w:rsidRDefault="00326819" w:rsidP="00326819">
            <w:pPr>
              <w:pStyle w:val="MNormal"/>
              <w:jc w:val="left"/>
            </w:pPr>
            <w:r>
              <w:t> </w:t>
            </w:r>
          </w:p>
        </w:tc>
        <w:tc>
          <w:tcPr>
            <w:tcW w:w="3311" w:type="dxa"/>
            <w:tcBorders>
              <w:top w:val="nil"/>
              <w:left w:val="nil"/>
              <w:bottom w:val="single" w:sz="6" w:space="0" w:color="auto"/>
              <w:right w:val="single" w:sz="6" w:space="0" w:color="auto"/>
            </w:tcBorders>
          </w:tcPr>
          <w:p w:rsidR="00326819" w:rsidRDefault="00326819" w:rsidP="00326819">
            <w:pPr>
              <w:pStyle w:val="MNormal"/>
              <w:jc w:val="left"/>
            </w:pPr>
            <w:r>
              <w:t> </w:t>
            </w:r>
          </w:p>
        </w:tc>
        <w:tc>
          <w:tcPr>
            <w:tcW w:w="2097" w:type="dxa"/>
            <w:tcBorders>
              <w:top w:val="nil"/>
              <w:left w:val="nil"/>
              <w:bottom w:val="single" w:sz="6" w:space="0" w:color="auto"/>
              <w:right w:val="single" w:sz="6" w:space="0" w:color="auto"/>
            </w:tcBorders>
          </w:tcPr>
          <w:p w:rsidR="00326819" w:rsidRDefault="00326819" w:rsidP="00326819">
            <w:pPr>
              <w:pStyle w:val="MNormal"/>
              <w:jc w:val="left"/>
            </w:pPr>
            <w:r>
              <w:t> </w:t>
            </w:r>
          </w:p>
        </w:tc>
      </w:tr>
      <w:tr w:rsidR="00326819" w:rsidTr="00600CE5">
        <w:tc>
          <w:tcPr>
            <w:tcW w:w="2228" w:type="dxa"/>
            <w:tcBorders>
              <w:top w:val="nil"/>
              <w:left w:val="single" w:sz="6" w:space="0" w:color="auto"/>
              <w:bottom w:val="single" w:sz="6" w:space="0" w:color="auto"/>
              <w:right w:val="single" w:sz="6" w:space="0" w:color="auto"/>
            </w:tcBorders>
          </w:tcPr>
          <w:p w:rsidR="00326819" w:rsidRDefault="00326819" w:rsidP="00326819">
            <w:pPr>
              <w:pStyle w:val="MNormal"/>
              <w:jc w:val="left"/>
            </w:pPr>
            <w:r>
              <w:t> </w:t>
            </w:r>
          </w:p>
        </w:tc>
        <w:tc>
          <w:tcPr>
            <w:tcW w:w="1118" w:type="dxa"/>
            <w:tcBorders>
              <w:top w:val="nil"/>
              <w:left w:val="nil"/>
              <w:bottom w:val="single" w:sz="6" w:space="0" w:color="auto"/>
              <w:right w:val="single" w:sz="6" w:space="0" w:color="auto"/>
            </w:tcBorders>
          </w:tcPr>
          <w:p w:rsidR="00326819" w:rsidRDefault="00326819" w:rsidP="00326819">
            <w:pPr>
              <w:pStyle w:val="MNormal"/>
              <w:jc w:val="left"/>
            </w:pPr>
            <w:r>
              <w:t> </w:t>
            </w:r>
          </w:p>
        </w:tc>
        <w:tc>
          <w:tcPr>
            <w:tcW w:w="3311" w:type="dxa"/>
            <w:tcBorders>
              <w:top w:val="nil"/>
              <w:left w:val="nil"/>
              <w:bottom w:val="single" w:sz="6" w:space="0" w:color="auto"/>
              <w:right w:val="single" w:sz="6" w:space="0" w:color="auto"/>
            </w:tcBorders>
          </w:tcPr>
          <w:p w:rsidR="00326819" w:rsidRDefault="00326819" w:rsidP="00326819">
            <w:pPr>
              <w:pStyle w:val="MNormal"/>
              <w:jc w:val="left"/>
            </w:pPr>
            <w:r>
              <w:t> </w:t>
            </w:r>
          </w:p>
        </w:tc>
        <w:tc>
          <w:tcPr>
            <w:tcW w:w="2097" w:type="dxa"/>
            <w:tcBorders>
              <w:top w:val="nil"/>
              <w:left w:val="nil"/>
              <w:bottom w:val="single" w:sz="6" w:space="0" w:color="auto"/>
              <w:right w:val="single" w:sz="6" w:space="0" w:color="auto"/>
            </w:tcBorders>
          </w:tcPr>
          <w:p w:rsidR="00326819" w:rsidRDefault="00326819" w:rsidP="00326819">
            <w:pPr>
              <w:pStyle w:val="MNormal"/>
              <w:jc w:val="left"/>
            </w:pPr>
            <w:r>
              <w:t> </w:t>
            </w:r>
          </w:p>
        </w:tc>
      </w:tr>
    </w:tbl>
    <w:p w:rsidR="009C1F85" w:rsidRDefault="009C1F85" w:rsidP="00326819">
      <w:pPr>
        <w:pStyle w:val="MEsqNum"/>
        <w:numPr>
          <w:ilvl w:val="0"/>
          <w:numId w:val="0"/>
        </w:numPr>
        <w:jc w:val="left"/>
      </w:pPr>
    </w:p>
    <w:p w:rsidR="006F76DF" w:rsidRDefault="009C1F85" w:rsidP="00326819">
      <w:pPr>
        <w:pStyle w:val="MTema1"/>
        <w:ind w:left="360"/>
        <w:jc w:val="left"/>
      </w:pPr>
      <w:r>
        <w:br w:type="page"/>
      </w:r>
    </w:p>
    <w:sdt>
      <w:sdtPr>
        <w:rPr>
          <w:rFonts w:asciiTheme="minorHAnsi" w:eastAsiaTheme="minorHAnsi" w:hAnsiTheme="minorHAnsi" w:cstheme="minorBidi"/>
          <w:b w:val="0"/>
          <w:bCs w:val="0"/>
          <w:color w:val="auto"/>
          <w:sz w:val="22"/>
          <w:szCs w:val="22"/>
          <w:lang w:val="es-UY"/>
        </w:rPr>
        <w:id w:val="226554261"/>
        <w:docPartObj>
          <w:docPartGallery w:val="Table of Contents"/>
          <w:docPartUnique/>
        </w:docPartObj>
      </w:sdtPr>
      <w:sdtEndPr>
        <w:rPr>
          <w:sz w:val="20"/>
          <w:szCs w:val="20"/>
        </w:rPr>
      </w:sdtEndPr>
      <w:sdtContent>
        <w:p w:rsidR="006F76DF" w:rsidRPr="00600CE5" w:rsidRDefault="006F76DF" w:rsidP="00326819">
          <w:pPr>
            <w:pStyle w:val="TtulodeTDC"/>
            <w:jc w:val="center"/>
            <w:rPr>
              <w:rFonts w:asciiTheme="minorHAnsi" w:hAnsiTheme="minorHAnsi"/>
              <w:color w:val="000000" w:themeColor="text1"/>
            </w:rPr>
          </w:pPr>
          <w:r w:rsidRPr="00600CE5">
            <w:rPr>
              <w:rFonts w:asciiTheme="minorHAnsi" w:hAnsiTheme="minorHAnsi"/>
              <w:color w:val="000000" w:themeColor="text1"/>
            </w:rPr>
            <w:t>Contenido</w:t>
          </w:r>
        </w:p>
        <w:p w:rsidR="00600CE5" w:rsidRPr="00600CE5" w:rsidRDefault="00D86704" w:rsidP="00326819">
          <w:pPr>
            <w:pStyle w:val="TDC1"/>
            <w:tabs>
              <w:tab w:val="right" w:leader="dot" w:pos="8494"/>
            </w:tabs>
            <w:rPr>
              <w:rFonts w:eastAsiaTheme="minorEastAsia"/>
              <w:noProof/>
              <w:sz w:val="20"/>
              <w:szCs w:val="20"/>
              <w:lang w:eastAsia="es-UY"/>
            </w:rPr>
          </w:pPr>
          <w:r w:rsidRPr="00600CE5">
            <w:rPr>
              <w:sz w:val="20"/>
              <w:szCs w:val="20"/>
              <w:lang w:val="es-ES"/>
            </w:rPr>
            <w:fldChar w:fldCharType="begin"/>
          </w:r>
          <w:r w:rsidR="006F76DF" w:rsidRPr="00600CE5">
            <w:rPr>
              <w:sz w:val="20"/>
              <w:szCs w:val="20"/>
              <w:lang w:val="es-ES"/>
            </w:rPr>
            <w:instrText xml:space="preserve"> TOC \o "1-3" \h \z \u </w:instrText>
          </w:r>
          <w:r w:rsidRPr="00600CE5">
            <w:rPr>
              <w:sz w:val="20"/>
              <w:szCs w:val="20"/>
              <w:lang w:val="es-ES"/>
            </w:rPr>
            <w:fldChar w:fldCharType="separate"/>
          </w:r>
        </w:p>
        <w:p w:rsidR="00600CE5" w:rsidRPr="00600CE5" w:rsidRDefault="00D86704" w:rsidP="00326819">
          <w:pPr>
            <w:pStyle w:val="TDC3"/>
            <w:tabs>
              <w:tab w:val="left" w:pos="880"/>
              <w:tab w:val="right" w:leader="dot" w:pos="8494"/>
            </w:tabs>
            <w:rPr>
              <w:rFonts w:eastAsiaTheme="minorEastAsia"/>
              <w:noProof/>
              <w:sz w:val="20"/>
              <w:szCs w:val="20"/>
              <w:lang w:eastAsia="es-UY"/>
            </w:rPr>
          </w:pPr>
          <w:hyperlink w:anchor="_Toc397254496" w:history="1">
            <w:r w:rsidR="00600CE5" w:rsidRPr="00600CE5">
              <w:rPr>
                <w:rStyle w:val="Hipervnculo"/>
                <w:noProof/>
                <w:sz w:val="20"/>
                <w:szCs w:val="20"/>
                <w:lang w:eastAsia="ar-SA"/>
              </w:rPr>
              <w:t>1.</w:t>
            </w:r>
            <w:r w:rsidR="00600CE5" w:rsidRPr="00600CE5">
              <w:rPr>
                <w:rFonts w:eastAsiaTheme="minorEastAsia"/>
                <w:noProof/>
                <w:sz w:val="20"/>
                <w:szCs w:val="20"/>
                <w:lang w:eastAsia="es-UY"/>
              </w:rPr>
              <w:tab/>
            </w:r>
            <w:r w:rsidR="00600CE5" w:rsidRPr="00600CE5">
              <w:rPr>
                <w:rStyle w:val="Hipervnculo"/>
                <w:noProof/>
                <w:sz w:val="20"/>
                <w:szCs w:val="20"/>
                <w:lang w:eastAsia="ar-SA"/>
              </w:rPr>
              <w:t>Estimacio</w:t>
            </w:r>
            <w:r w:rsidR="00600CE5" w:rsidRPr="00600CE5">
              <w:rPr>
                <w:rStyle w:val="Hipervnculo"/>
                <w:rFonts w:ascii="Calibri" w:hAnsi="Calibri"/>
                <w:noProof/>
                <w:sz w:val="20"/>
                <w:szCs w:val="20"/>
              </w:rPr>
              <w:t>nes y Mediciones de Esfuerzo del Proyecto:</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_Toc397254496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3</w:t>
            </w:r>
            <w:r w:rsidRPr="00600CE5">
              <w:rPr>
                <w:noProof/>
                <w:webHidden/>
                <w:sz w:val="20"/>
                <w:szCs w:val="20"/>
              </w:rPr>
              <w:fldChar w:fldCharType="end"/>
            </w:r>
          </w:hyperlink>
        </w:p>
        <w:p w:rsidR="00600CE5" w:rsidRPr="00600CE5" w:rsidRDefault="00D86704" w:rsidP="00326819">
          <w:pPr>
            <w:pStyle w:val="TDC2"/>
            <w:tabs>
              <w:tab w:val="left" w:pos="880"/>
              <w:tab w:val="right" w:leader="dot" w:pos="8494"/>
            </w:tabs>
            <w:rPr>
              <w:noProof/>
              <w:sz w:val="20"/>
              <w:szCs w:val="20"/>
              <w:lang w:val="es-UY" w:eastAsia="es-UY"/>
            </w:rPr>
          </w:pPr>
          <w:hyperlink w:anchor="_Toc397254497" w:history="1">
            <w:r w:rsidR="00600CE5" w:rsidRPr="00600CE5">
              <w:rPr>
                <w:rStyle w:val="Hipervnculo"/>
                <w:rFonts w:ascii="Calibri" w:hAnsi="Calibri"/>
                <w:noProof/>
                <w:sz w:val="20"/>
                <w:szCs w:val="20"/>
                <w:lang w:eastAsia="es-ES"/>
              </w:rPr>
              <w:t>1.1.</w:t>
            </w:r>
            <w:r w:rsidR="00600CE5" w:rsidRPr="00600CE5">
              <w:rPr>
                <w:noProof/>
                <w:sz w:val="20"/>
                <w:szCs w:val="20"/>
                <w:lang w:val="es-UY" w:eastAsia="es-UY"/>
              </w:rPr>
              <w:tab/>
            </w:r>
            <w:r w:rsidR="00600CE5" w:rsidRPr="00600CE5">
              <w:rPr>
                <w:rStyle w:val="Hipervnculo"/>
                <w:rFonts w:ascii="Calibri" w:hAnsi="Calibri"/>
                <w:noProof/>
                <w:sz w:val="20"/>
                <w:szCs w:val="20"/>
                <w:lang w:eastAsia="es-ES"/>
              </w:rPr>
              <w:t>Mediciones de Datos históricos utilizados</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_Toc397254497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3</w:t>
            </w:r>
            <w:r w:rsidRPr="00600CE5">
              <w:rPr>
                <w:noProof/>
                <w:webHidden/>
                <w:sz w:val="20"/>
                <w:szCs w:val="20"/>
              </w:rPr>
              <w:fldChar w:fldCharType="end"/>
            </w:r>
          </w:hyperlink>
        </w:p>
        <w:p w:rsidR="00600CE5" w:rsidRPr="00600CE5" w:rsidRDefault="00D86704" w:rsidP="00326819">
          <w:pPr>
            <w:pStyle w:val="TDC2"/>
            <w:tabs>
              <w:tab w:val="left" w:pos="880"/>
              <w:tab w:val="right" w:leader="dot" w:pos="8494"/>
            </w:tabs>
            <w:rPr>
              <w:noProof/>
              <w:sz w:val="20"/>
              <w:szCs w:val="20"/>
              <w:lang w:val="es-UY" w:eastAsia="es-UY"/>
            </w:rPr>
          </w:pPr>
          <w:hyperlink w:anchor="_Toc397254498" w:history="1">
            <w:r w:rsidR="00600CE5" w:rsidRPr="00600CE5">
              <w:rPr>
                <w:rStyle w:val="Hipervnculo"/>
                <w:rFonts w:ascii="Calibri" w:hAnsi="Calibri"/>
                <w:noProof/>
                <w:sz w:val="20"/>
                <w:szCs w:val="20"/>
                <w:lang w:eastAsia="es-ES"/>
              </w:rPr>
              <w:t>1.2.</w:t>
            </w:r>
            <w:r w:rsidR="00600CE5" w:rsidRPr="00600CE5">
              <w:rPr>
                <w:noProof/>
                <w:sz w:val="20"/>
                <w:szCs w:val="20"/>
                <w:lang w:val="es-UY" w:eastAsia="es-UY"/>
              </w:rPr>
              <w:tab/>
            </w:r>
            <w:r w:rsidR="00600CE5" w:rsidRPr="00600CE5">
              <w:rPr>
                <w:rStyle w:val="Hipervnculo"/>
                <w:rFonts w:ascii="Calibri" w:hAnsi="Calibri"/>
                <w:noProof/>
                <w:sz w:val="20"/>
                <w:szCs w:val="20"/>
                <w:lang w:eastAsia="es-ES"/>
              </w:rPr>
              <w:t>Total de Horas por Línea de Trabajo para nuestro grupo hasta la semana en curso</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_Toc397254498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3</w:t>
            </w:r>
            <w:r w:rsidRPr="00600CE5">
              <w:rPr>
                <w:noProof/>
                <w:webHidden/>
                <w:sz w:val="20"/>
                <w:szCs w:val="20"/>
              </w:rPr>
              <w:fldChar w:fldCharType="end"/>
            </w:r>
          </w:hyperlink>
        </w:p>
        <w:p w:rsidR="00600CE5" w:rsidRPr="00600CE5" w:rsidRDefault="00D86704" w:rsidP="00326819">
          <w:pPr>
            <w:pStyle w:val="TDC2"/>
            <w:tabs>
              <w:tab w:val="left" w:pos="880"/>
              <w:tab w:val="right" w:leader="dot" w:pos="8494"/>
            </w:tabs>
            <w:rPr>
              <w:noProof/>
              <w:sz w:val="20"/>
              <w:szCs w:val="20"/>
              <w:lang w:val="es-UY" w:eastAsia="es-UY"/>
            </w:rPr>
          </w:pPr>
          <w:hyperlink w:anchor="_Toc397254499" w:history="1">
            <w:r w:rsidR="00600CE5" w:rsidRPr="00600CE5">
              <w:rPr>
                <w:rStyle w:val="Hipervnculo"/>
                <w:rFonts w:ascii="Calibri" w:hAnsi="Calibri"/>
                <w:noProof/>
                <w:sz w:val="20"/>
                <w:szCs w:val="20"/>
                <w:lang w:eastAsia="es-ES"/>
              </w:rPr>
              <w:t>1.3.</w:t>
            </w:r>
            <w:r w:rsidR="00600CE5" w:rsidRPr="00600CE5">
              <w:rPr>
                <w:noProof/>
                <w:sz w:val="20"/>
                <w:szCs w:val="20"/>
                <w:lang w:val="es-UY" w:eastAsia="es-UY"/>
              </w:rPr>
              <w:tab/>
            </w:r>
            <w:r w:rsidR="00600CE5" w:rsidRPr="00600CE5">
              <w:rPr>
                <w:rStyle w:val="Hipervnculo"/>
                <w:rFonts w:ascii="Calibri" w:hAnsi="Calibri"/>
                <w:noProof/>
                <w:sz w:val="20"/>
                <w:szCs w:val="20"/>
                <w:lang w:eastAsia="es-ES"/>
              </w:rPr>
              <w:t>Estimación reconciliada de Esfuerzo</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_Toc397254499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3</w:t>
            </w:r>
            <w:r w:rsidRPr="00600CE5">
              <w:rPr>
                <w:noProof/>
                <w:webHidden/>
                <w:sz w:val="20"/>
                <w:szCs w:val="20"/>
              </w:rPr>
              <w:fldChar w:fldCharType="end"/>
            </w:r>
          </w:hyperlink>
        </w:p>
        <w:p w:rsidR="00600CE5" w:rsidRPr="00600CE5" w:rsidRDefault="00D86704" w:rsidP="00326819">
          <w:pPr>
            <w:pStyle w:val="TDC3"/>
            <w:tabs>
              <w:tab w:val="left" w:pos="880"/>
              <w:tab w:val="right" w:leader="dot" w:pos="8494"/>
            </w:tabs>
            <w:rPr>
              <w:rFonts w:eastAsiaTheme="minorEastAsia"/>
              <w:noProof/>
              <w:sz w:val="20"/>
              <w:szCs w:val="20"/>
              <w:lang w:eastAsia="es-UY"/>
            </w:rPr>
          </w:pPr>
          <w:hyperlink w:anchor="_Toc397254500" w:history="1">
            <w:r w:rsidR="00600CE5" w:rsidRPr="00600CE5">
              <w:rPr>
                <w:rStyle w:val="Hipervnculo"/>
                <w:noProof/>
                <w:sz w:val="20"/>
                <w:szCs w:val="20"/>
                <w:lang w:eastAsia="ar-SA"/>
              </w:rPr>
              <w:t>2.</w:t>
            </w:r>
            <w:r w:rsidR="00600CE5" w:rsidRPr="00600CE5">
              <w:rPr>
                <w:rFonts w:eastAsiaTheme="minorEastAsia"/>
                <w:noProof/>
                <w:sz w:val="20"/>
                <w:szCs w:val="20"/>
                <w:lang w:eastAsia="es-UY"/>
              </w:rPr>
              <w:tab/>
            </w:r>
            <w:r w:rsidR="00600CE5" w:rsidRPr="00600CE5">
              <w:rPr>
                <w:rStyle w:val="Hipervnculo"/>
                <w:noProof/>
                <w:sz w:val="20"/>
                <w:szCs w:val="20"/>
                <w:lang w:eastAsia="ar-SA"/>
              </w:rPr>
              <w:t>Estimaciones y Medicione</w:t>
            </w:r>
            <w:r w:rsidR="00600CE5" w:rsidRPr="00600CE5">
              <w:rPr>
                <w:rStyle w:val="Hipervnculo"/>
                <w:rFonts w:ascii="Calibri" w:hAnsi="Calibri"/>
                <w:noProof/>
                <w:sz w:val="20"/>
                <w:szCs w:val="20"/>
              </w:rPr>
              <w:t>s de Tamaño del producto a desarrollar</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_Toc397254500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4</w:t>
            </w:r>
            <w:r w:rsidRPr="00600CE5">
              <w:rPr>
                <w:noProof/>
                <w:webHidden/>
                <w:sz w:val="20"/>
                <w:szCs w:val="20"/>
              </w:rPr>
              <w:fldChar w:fldCharType="end"/>
            </w:r>
          </w:hyperlink>
        </w:p>
        <w:p w:rsidR="00600CE5" w:rsidRPr="00600CE5" w:rsidRDefault="00D86704" w:rsidP="00326819">
          <w:pPr>
            <w:pStyle w:val="TDC2"/>
            <w:tabs>
              <w:tab w:val="left" w:pos="880"/>
              <w:tab w:val="right" w:leader="dot" w:pos="8494"/>
            </w:tabs>
            <w:rPr>
              <w:noProof/>
              <w:sz w:val="20"/>
              <w:szCs w:val="20"/>
              <w:lang w:val="es-UY" w:eastAsia="es-UY"/>
            </w:rPr>
          </w:pPr>
          <w:hyperlink w:anchor="_Toc397254501" w:history="1">
            <w:r w:rsidR="00600CE5" w:rsidRPr="00600CE5">
              <w:rPr>
                <w:rStyle w:val="Hipervnculo"/>
                <w:rFonts w:ascii="Calibri" w:hAnsi="Calibri"/>
                <w:noProof/>
                <w:sz w:val="20"/>
                <w:szCs w:val="20"/>
                <w:lang w:eastAsia="es-ES"/>
              </w:rPr>
              <w:t>1.4.</w:t>
            </w:r>
            <w:r w:rsidR="00600CE5" w:rsidRPr="00600CE5">
              <w:rPr>
                <w:noProof/>
                <w:sz w:val="20"/>
                <w:szCs w:val="20"/>
                <w:lang w:val="es-UY" w:eastAsia="es-UY"/>
              </w:rPr>
              <w:tab/>
            </w:r>
            <w:r w:rsidR="00600CE5" w:rsidRPr="00600CE5">
              <w:rPr>
                <w:rStyle w:val="Hipervnculo"/>
                <w:rFonts w:ascii="Calibri" w:hAnsi="Calibri"/>
                <w:noProof/>
                <w:sz w:val="20"/>
                <w:szCs w:val="20"/>
                <w:lang w:eastAsia="es-ES"/>
              </w:rPr>
              <w:t>Juicio de Expertos</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_Toc397254501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4</w:t>
            </w:r>
            <w:r w:rsidRPr="00600CE5">
              <w:rPr>
                <w:noProof/>
                <w:webHidden/>
                <w:sz w:val="20"/>
                <w:szCs w:val="20"/>
              </w:rPr>
              <w:fldChar w:fldCharType="end"/>
            </w:r>
          </w:hyperlink>
        </w:p>
        <w:p w:rsidR="00600CE5" w:rsidRPr="00600CE5" w:rsidRDefault="00D86704" w:rsidP="00326819">
          <w:pPr>
            <w:pStyle w:val="TDC2"/>
            <w:tabs>
              <w:tab w:val="left" w:pos="880"/>
              <w:tab w:val="right" w:leader="dot" w:pos="8494"/>
            </w:tabs>
            <w:rPr>
              <w:noProof/>
              <w:sz w:val="20"/>
              <w:szCs w:val="20"/>
              <w:lang w:val="es-UY" w:eastAsia="es-UY"/>
            </w:rPr>
          </w:pPr>
          <w:hyperlink w:anchor="_Toc397254502" w:history="1">
            <w:r w:rsidR="00600CE5" w:rsidRPr="00600CE5">
              <w:rPr>
                <w:rStyle w:val="Hipervnculo"/>
                <w:noProof/>
                <w:sz w:val="20"/>
                <w:szCs w:val="20"/>
              </w:rPr>
              <w:t>1.5.</w:t>
            </w:r>
            <w:r w:rsidR="00600CE5" w:rsidRPr="00600CE5">
              <w:rPr>
                <w:noProof/>
                <w:sz w:val="20"/>
                <w:szCs w:val="20"/>
                <w:lang w:val="es-UY" w:eastAsia="es-UY"/>
              </w:rPr>
              <w:tab/>
            </w:r>
            <w:r w:rsidR="00600CE5" w:rsidRPr="00600CE5">
              <w:rPr>
                <w:rStyle w:val="Hipervnculo"/>
                <w:rFonts w:ascii="Calibri" w:hAnsi="Calibri"/>
                <w:noProof/>
                <w:sz w:val="20"/>
                <w:szCs w:val="20"/>
                <w:lang w:eastAsia="es-ES"/>
              </w:rPr>
              <w:t>Story Points</w:t>
            </w:r>
            <w:r w:rsidR="00600CE5" w:rsidRPr="00600CE5">
              <w:rPr>
                <w:noProof/>
                <w:webHidden/>
                <w:sz w:val="20"/>
                <w:szCs w:val="20"/>
              </w:rPr>
              <w:tab/>
            </w:r>
            <w:r w:rsidRPr="00600CE5">
              <w:rPr>
                <w:noProof/>
                <w:webHidden/>
                <w:sz w:val="20"/>
                <w:szCs w:val="20"/>
              </w:rPr>
              <w:fldChar w:fldCharType="begin"/>
            </w:r>
            <w:r w:rsidR="00600CE5" w:rsidRPr="00600CE5">
              <w:rPr>
                <w:noProof/>
                <w:webHidden/>
                <w:sz w:val="20"/>
                <w:szCs w:val="20"/>
              </w:rPr>
              <w:instrText xml:space="preserve"> PAGEREF _Toc397254502 \h </w:instrText>
            </w:r>
            <w:r w:rsidRPr="00600CE5">
              <w:rPr>
                <w:noProof/>
                <w:webHidden/>
                <w:sz w:val="20"/>
                <w:szCs w:val="20"/>
              </w:rPr>
            </w:r>
            <w:r w:rsidRPr="00600CE5">
              <w:rPr>
                <w:noProof/>
                <w:webHidden/>
                <w:sz w:val="20"/>
                <w:szCs w:val="20"/>
              </w:rPr>
              <w:fldChar w:fldCharType="separate"/>
            </w:r>
            <w:r w:rsidR="00600CE5" w:rsidRPr="00600CE5">
              <w:rPr>
                <w:noProof/>
                <w:webHidden/>
                <w:sz w:val="20"/>
                <w:szCs w:val="20"/>
              </w:rPr>
              <w:t>4</w:t>
            </w:r>
            <w:r w:rsidRPr="00600CE5">
              <w:rPr>
                <w:noProof/>
                <w:webHidden/>
                <w:sz w:val="20"/>
                <w:szCs w:val="20"/>
              </w:rPr>
              <w:fldChar w:fldCharType="end"/>
            </w:r>
          </w:hyperlink>
        </w:p>
        <w:p w:rsidR="006F76DF" w:rsidRPr="00600CE5" w:rsidRDefault="00D86704" w:rsidP="00326819">
          <w:pPr>
            <w:rPr>
              <w:sz w:val="20"/>
              <w:szCs w:val="20"/>
              <w:lang w:val="es-ES"/>
            </w:rPr>
          </w:pPr>
          <w:r w:rsidRPr="00600CE5">
            <w:rPr>
              <w:sz w:val="20"/>
              <w:szCs w:val="20"/>
              <w:lang w:val="es-ES"/>
            </w:rPr>
            <w:fldChar w:fldCharType="end"/>
          </w:r>
        </w:p>
      </w:sdtContent>
    </w:sdt>
    <w:p w:rsidR="009C1F85" w:rsidRPr="006F76DF" w:rsidRDefault="009C1F85" w:rsidP="00326819">
      <w:pPr>
        <w:pStyle w:val="MTema1"/>
        <w:ind w:left="1728"/>
        <w:jc w:val="left"/>
        <w:rPr>
          <w:lang w:val="es-UY"/>
        </w:rPr>
      </w:pPr>
    </w:p>
    <w:p w:rsidR="009C1F85" w:rsidRPr="00600CE5" w:rsidRDefault="009C1F85" w:rsidP="00326819">
      <w:pPr>
        <w:pStyle w:val="MTema1"/>
        <w:pageBreakBefore/>
        <w:numPr>
          <w:ilvl w:val="0"/>
          <w:numId w:val="7"/>
        </w:numPr>
        <w:suppressAutoHyphens/>
        <w:jc w:val="left"/>
        <w:outlineLvl w:val="2"/>
        <w:rPr>
          <w:rFonts w:asciiTheme="minorHAnsi" w:hAnsiTheme="minorHAnsi"/>
          <w:sz w:val="24"/>
          <w:lang w:eastAsia="ar-SA"/>
        </w:rPr>
      </w:pPr>
      <w:bookmarkStart w:id="25" w:name="_Toc397250955"/>
      <w:bookmarkStart w:id="26" w:name="_Toc397251516"/>
      <w:bookmarkStart w:id="27" w:name="_Toc397252208"/>
      <w:bookmarkStart w:id="28" w:name="_Toc397252310"/>
      <w:bookmarkStart w:id="29" w:name="_Toc397252337"/>
      <w:bookmarkStart w:id="30" w:name="_Toc397254496"/>
      <w:r w:rsidRPr="00600CE5">
        <w:rPr>
          <w:rFonts w:ascii="Calibri" w:hAnsi="Calibri"/>
          <w:sz w:val="24"/>
        </w:rPr>
        <w:lastRenderedPageBreak/>
        <w:t>Estimaciones y Mediciones de Esfuerzo del Proyecto</w:t>
      </w:r>
      <w:r w:rsidR="00807150" w:rsidRPr="00600CE5">
        <w:rPr>
          <w:rFonts w:ascii="Calibri" w:hAnsi="Calibri"/>
          <w:sz w:val="24"/>
        </w:rPr>
        <w:t>:</w:t>
      </w:r>
      <w:bookmarkEnd w:id="25"/>
      <w:bookmarkEnd w:id="26"/>
      <w:bookmarkEnd w:id="27"/>
      <w:bookmarkEnd w:id="28"/>
      <w:bookmarkEnd w:id="29"/>
      <w:bookmarkEnd w:id="30"/>
      <w:r w:rsidRPr="00600CE5">
        <w:rPr>
          <w:rFonts w:ascii="Calibri" w:hAnsi="Calibri"/>
          <w:sz w:val="24"/>
        </w:rPr>
        <w:cr/>
      </w:r>
    </w:p>
    <w:p w:rsidR="009C1F85" w:rsidRPr="00600CE5" w:rsidRDefault="009C1F85" w:rsidP="00326819">
      <w:pPr>
        <w:pStyle w:val="MTema2"/>
        <w:numPr>
          <w:ilvl w:val="1"/>
          <w:numId w:val="9"/>
        </w:numPr>
        <w:tabs>
          <w:tab w:val="clear" w:pos="709"/>
        </w:tabs>
        <w:suppressAutoHyphens w:val="0"/>
        <w:outlineLvl w:val="1"/>
        <w:rPr>
          <w:rFonts w:ascii="Calibri" w:hAnsi="Calibri"/>
          <w:szCs w:val="20"/>
          <w:lang w:eastAsia="es-ES"/>
        </w:rPr>
      </w:pPr>
      <w:bookmarkStart w:id="31" w:name="_Toc397254497"/>
      <w:r w:rsidRPr="00600CE5">
        <w:rPr>
          <w:rFonts w:ascii="Calibri" w:hAnsi="Calibri"/>
          <w:szCs w:val="20"/>
          <w:lang w:eastAsia="es-ES"/>
        </w:rPr>
        <w:t>Mediciones de Datos históricos ut</w:t>
      </w:r>
      <w:r w:rsidRPr="00600CE5">
        <w:rPr>
          <w:rFonts w:ascii="Calibri" w:hAnsi="Calibri"/>
          <w:sz w:val="24"/>
          <w:lang w:eastAsia="es-ES"/>
        </w:rPr>
        <w:t>i</w:t>
      </w:r>
      <w:r w:rsidRPr="00600CE5">
        <w:rPr>
          <w:rFonts w:ascii="Calibri" w:hAnsi="Calibri"/>
          <w:szCs w:val="20"/>
          <w:lang w:eastAsia="es-ES"/>
        </w:rPr>
        <w:t>lizados</w:t>
      </w:r>
      <w:bookmarkEnd w:id="31"/>
    </w:p>
    <w:p w:rsidR="009C1F85" w:rsidRPr="00600CE5" w:rsidRDefault="009C1F85" w:rsidP="00326819">
      <w:pPr>
        <w:pStyle w:val="MNormal"/>
        <w:ind w:left="1304"/>
        <w:jc w:val="left"/>
        <w:rPr>
          <w:rFonts w:asciiTheme="minorHAnsi" w:hAnsiTheme="minorHAnsi"/>
          <w:szCs w:val="20"/>
        </w:rPr>
      </w:pPr>
      <w:r w:rsidRPr="00600CE5">
        <w:rPr>
          <w:rFonts w:asciiTheme="minorHAnsi" w:hAnsiTheme="minorHAnsi"/>
          <w:szCs w:val="20"/>
        </w:rPr>
        <w:t xml:space="preserve">En la memoria organizacional de la página de la facultad no encontramos ningún </w:t>
      </w:r>
      <w:r w:rsidR="00365327" w:rsidRPr="00600CE5">
        <w:rPr>
          <w:rFonts w:asciiTheme="minorHAnsi" w:hAnsiTheme="minorHAnsi"/>
          <w:szCs w:val="20"/>
        </w:rPr>
        <w:t>proyecto que se haya desarrollado siguiendo una metodología de Scrum. Debido a eso se no es imposible re</w:t>
      </w:r>
      <w:r w:rsidR="00807150" w:rsidRPr="00600CE5">
        <w:rPr>
          <w:rFonts w:asciiTheme="minorHAnsi" w:hAnsiTheme="minorHAnsi"/>
          <w:szCs w:val="20"/>
        </w:rPr>
        <w:t>alizar estimaciones basándonos</w:t>
      </w:r>
      <w:r w:rsidR="00365327" w:rsidRPr="00600CE5">
        <w:rPr>
          <w:rFonts w:asciiTheme="minorHAnsi" w:hAnsiTheme="minorHAnsi"/>
          <w:szCs w:val="20"/>
        </w:rPr>
        <w:t xml:space="preserve"> en datos históricos. </w:t>
      </w:r>
    </w:p>
    <w:p w:rsidR="009C1F85" w:rsidRPr="00600CE5" w:rsidRDefault="009C1F85" w:rsidP="00326819">
      <w:pPr>
        <w:pStyle w:val="MNormal"/>
        <w:ind w:left="792"/>
        <w:jc w:val="left"/>
        <w:rPr>
          <w:rFonts w:asciiTheme="minorHAnsi" w:hAnsiTheme="minorHAnsi"/>
          <w:szCs w:val="20"/>
        </w:rPr>
      </w:pPr>
    </w:p>
    <w:p w:rsidR="00365327" w:rsidRPr="00326819" w:rsidRDefault="009C1F85" w:rsidP="00326819">
      <w:pPr>
        <w:pStyle w:val="MTema2"/>
        <w:numPr>
          <w:ilvl w:val="1"/>
          <w:numId w:val="9"/>
        </w:numPr>
        <w:tabs>
          <w:tab w:val="clear" w:pos="709"/>
        </w:tabs>
        <w:suppressAutoHyphens w:val="0"/>
        <w:outlineLvl w:val="1"/>
        <w:rPr>
          <w:rFonts w:ascii="Calibri" w:hAnsi="Calibri"/>
          <w:szCs w:val="20"/>
          <w:lang w:eastAsia="es-ES"/>
        </w:rPr>
      </w:pPr>
      <w:bookmarkStart w:id="32" w:name="_Toc397254498"/>
      <w:r w:rsidRPr="00600CE5">
        <w:rPr>
          <w:rFonts w:ascii="Calibri" w:hAnsi="Calibri"/>
          <w:szCs w:val="20"/>
          <w:lang w:eastAsia="es-ES"/>
        </w:rPr>
        <w:t>Total de Horas por Línea de Trabajo para nuestro grupo hasta la semana en curso</w:t>
      </w:r>
      <w:bookmarkEnd w:id="32"/>
    </w:p>
    <w:p w:rsidR="00365327" w:rsidRPr="00600CE5" w:rsidRDefault="00365327" w:rsidP="00326819">
      <w:pPr>
        <w:pStyle w:val="MNormal"/>
        <w:ind w:left="1304"/>
        <w:jc w:val="left"/>
        <w:rPr>
          <w:rFonts w:asciiTheme="minorHAnsi" w:hAnsiTheme="minorHAnsi"/>
          <w:szCs w:val="20"/>
        </w:rPr>
      </w:pPr>
      <w:r w:rsidRPr="00600CE5">
        <w:rPr>
          <w:rFonts w:asciiTheme="minorHAnsi" w:hAnsiTheme="minorHAnsi"/>
          <w:szCs w:val="20"/>
        </w:rPr>
        <w:t>En las dos primeras semanas del proyecto se registra</w:t>
      </w:r>
      <w:r w:rsidR="003E3F42" w:rsidRPr="00600CE5">
        <w:rPr>
          <w:rFonts w:asciiTheme="minorHAnsi" w:hAnsiTheme="minorHAnsi"/>
          <w:szCs w:val="20"/>
        </w:rPr>
        <w:t>ron aproximadamente</w:t>
      </w:r>
      <w:r w:rsidR="00326819">
        <w:rPr>
          <w:rFonts w:asciiTheme="minorHAnsi" w:hAnsiTheme="minorHAnsi"/>
          <w:szCs w:val="20"/>
        </w:rPr>
        <w:t xml:space="preserve"> la</w:t>
      </w:r>
      <w:r w:rsidR="00807150" w:rsidRPr="00600CE5">
        <w:rPr>
          <w:rFonts w:asciiTheme="minorHAnsi" w:hAnsiTheme="minorHAnsi"/>
          <w:szCs w:val="20"/>
        </w:rPr>
        <w:t xml:space="preserve"> siguiente carga horaria por actividad</w:t>
      </w:r>
      <w:r w:rsidR="006F7B61" w:rsidRPr="00600CE5">
        <w:rPr>
          <w:rFonts w:asciiTheme="minorHAnsi" w:hAnsiTheme="minorHAnsi"/>
          <w:szCs w:val="20"/>
        </w:rPr>
        <w:t>.</w:t>
      </w:r>
    </w:p>
    <w:p w:rsidR="00365327" w:rsidRPr="00600CE5" w:rsidRDefault="00365327" w:rsidP="00326819">
      <w:pPr>
        <w:pStyle w:val="MNormal"/>
        <w:ind w:left="792"/>
        <w:jc w:val="left"/>
        <w:rPr>
          <w:rFonts w:asciiTheme="minorHAnsi" w:hAnsiTheme="minorHAnsi"/>
          <w:szCs w:val="20"/>
        </w:rPr>
      </w:pPr>
    </w:p>
    <w:tbl>
      <w:tblPr>
        <w:tblStyle w:val="Tablaconcuadrcula"/>
        <w:tblW w:w="0" w:type="auto"/>
        <w:tblInd w:w="1589" w:type="dxa"/>
        <w:tblLook w:val="04A0"/>
      </w:tblPr>
      <w:tblGrid>
        <w:gridCol w:w="2684"/>
        <w:gridCol w:w="2663"/>
      </w:tblGrid>
      <w:tr w:rsidR="00807150" w:rsidRPr="00600CE5" w:rsidTr="00807150">
        <w:tc>
          <w:tcPr>
            <w:tcW w:w="2684" w:type="dxa"/>
          </w:tcPr>
          <w:p w:rsidR="00807150" w:rsidRPr="00600CE5" w:rsidRDefault="00807150" w:rsidP="00326819">
            <w:pPr>
              <w:pStyle w:val="MNormal"/>
              <w:jc w:val="left"/>
              <w:rPr>
                <w:rFonts w:asciiTheme="minorHAnsi" w:hAnsiTheme="minorHAnsi"/>
                <w:szCs w:val="20"/>
              </w:rPr>
            </w:pPr>
            <w:r w:rsidRPr="00600CE5">
              <w:rPr>
                <w:rFonts w:asciiTheme="minorHAnsi" w:hAnsiTheme="minorHAnsi"/>
                <w:szCs w:val="20"/>
              </w:rPr>
              <w:t>Actividad</w:t>
            </w:r>
          </w:p>
        </w:tc>
        <w:tc>
          <w:tcPr>
            <w:tcW w:w="2663" w:type="dxa"/>
          </w:tcPr>
          <w:p w:rsidR="00807150" w:rsidRPr="00600CE5" w:rsidRDefault="00807150" w:rsidP="00326819">
            <w:pPr>
              <w:pStyle w:val="MNormal"/>
              <w:jc w:val="left"/>
              <w:rPr>
                <w:rFonts w:asciiTheme="minorHAnsi" w:hAnsiTheme="minorHAnsi"/>
                <w:szCs w:val="20"/>
              </w:rPr>
            </w:pPr>
            <w:r w:rsidRPr="00600CE5">
              <w:rPr>
                <w:rFonts w:asciiTheme="minorHAnsi" w:hAnsiTheme="minorHAnsi"/>
                <w:szCs w:val="20"/>
              </w:rPr>
              <w:t>Carga Horaria</w:t>
            </w:r>
          </w:p>
        </w:tc>
      </w:tr>
      <w:tr w:rsidR="00807150" w:rsidRPr="00600CE5" w:rsidTr="00807150">
        <w:tc>
          <w:tcPr>
            <w:tcW w:w="2684" w:type="dxa"/>
          </w:tcPr>
          <w:p w:rsidR="00807150" w:rsidRPr="00600CE5" w:rsidRDefault="00807150" w:rsidP="00326819">
            <w:pPr>
              <w:pStyle w:val="MNormal"/>
              <w:jc w:val="left"/>
              <w:rPr>
                <w:rFonts w:asciiTheme="minorHAnsi" w:hAnsiTheme="minorHAnsi"/>
                <w:szCs w:val="20"/>
              </w:rPr>
            </w:pPr>
            <w:r w:rsidRPr="00600CE5">
              <w:rPr>
                <w:rFonts w:asciiTheme="minorHAnsi" w:hAnsiTheme="minorHAnsi"/>
                <w:szCs w:val="20"/>
              </w:rPr>
              <w:t>Requerimientos</w:t>
            </w:r>
          </w:p>
        </w:tc>
        <w:tc>
          <w:tcPr>
            <w:tcW w:w="2663" w:type="dxa"/>
          </w:tcPr>
          <w:p w:rsidR="00807150" w:rsidRPr="00600CE5" w:rsidRDefault="004A13FE" w:rsidP="00326819">
            <w:pPr>
              <w:pStyle w:val="MNormal"/>
              <w:jc w:val="left"/>
              <w:rPr>
                <w:rFonts w:asciiTheme="minorHAnsi" w:hAnsiTheme="minorHAnsi"/>
                <w:szCs w:val="20"/>
              </w:rPr>
            </w:pPr>
            <w:r w:rsidRPr="00600CE5">
              <w:rPr>
                <w:rFonts w:asciiTheme="minorHAnsi" w:hAnsiTheme="minorHAnsi"/>
                <w:szCs w:val="20"/>
              </w:rPr>
              <w:t>109</w:t>
            </w:r>
            <w:r w:rsidR="00807150" w:rsidRPr="00600CE5">
              <w:rPr>
                <w:rFonts w:asciiTheme="minorHAnsi" w:hAnsiTheme="minorHAnsi"/>
                <w:szCs w:val="20"/>
              </w:rPr>
              <w:t xml:space="preserve"> horas</w:t>
            </w:r>
          </w:p>
        </w:tc>
      </w:tr>
      <w:tr w:rsidR="00807150" w:rsidRPr="00600CE5" w:rsidTr="00807150">
        <w:tc>
          <w:tcPr>
            <w:tcW w:w="2684" w:type="dxa"/>
          </w:tcPr>
          <w:p w:rsidR="00807150" w:rsidRPr="00600CE5" w:rsidRDefault="006F7B61" w:rsidP="00326819">
            <w:pPr>
              <w:pStyle w:val="MNormal"/>
              <w:jc w:val="left"/>
              <w:rPr>
                <w:rFonts w:asciiTheme="minorHAnsi" w:hAnsiTheme="minorHAnsi"/>
                <w:szCs w:val="20"/>
              </w:rPr>
            </w:pPr>
            <w:r w:rsidRPr="00600CE5">
              <w:rPr>
                <w:rFonts w:asciiTheme="minorHAnsi" w:hAnsiTheme="minorHAnsi"/>
                <w:szCs w:val="20"/>
              </w:rPr>
              <w:t>Gestión</w:t>
            </w:r>
            <w:r w:rsidR="00807150" w:rsidRPr="00600CE5">
              <w:rPr>
                <w:rFonts w:asciiTheme="minorHAnsi" w:hAnsiTheme="minorHAnsi"/>
                <w:szCs w:val="20"/>
              </w:rPr>
              <w:t xml:space="preserve"> de Proyecto</w:t>
            </w:r>
          </w:p>
        </w:tc>
        <w:tc>
          <w:tcPr>
            <w:tcW w:w="2663" w:type="dxa"/>
          </w:tcPr>
          <w:p w:rsidR="00807150" w:rsidRPr="00600CE5" w:rsidRDefault="003E3F42" w:rsidP="00326819">
            <w:pPr>
              <w:pStyle w:val="MNormal"/>
              <w:jc w:val="left"/>
              <w:rPr>
                <w:rFonts w:asciiTheme="minorHAnsi" w:hAnsiTheme="minorHAnsi"/>
                <w:szCs w:val="20"/>
              </w:rPr>
            </w:pPr>
            <w:r w:rsidRPr="00600CE5">
              <w:rPr>
                <w:rFonts w:asciiTheme="minorHAnsi" w:hAnsiTheme="minorHAnsi"/>
                <w:szCs w:val="20"/>
              </w:rPr>
              <w:t>21</w:t>
            </w:r>
            <w:r w:rsidR="00807150" w:rsidRPr="00600CE5">
              <w:rPr>
                <w:rFonts w:asciiTheme="minorHAnsi" w:hAnsiTheme="minorHAnsi"/>
                <w:szCs w:val="20"/>
              </w:rPr>
              <w:t xml:space="preserve"> horas</w:t>
            </w:r>
          </w:p>
        </w:tc>
      </w:tr>
      <w:tr w:rsidR="00807150" w:rsidRPr="00600CE5" w:rsidTr="00807150">
        <w:tc>
          <w:tcPr>
            <w:tcW w:w="2684" w:type="dxa"/>
          </w:tcPr>
          <w:p w:rsidR="00807150" w:rsidRPr="00600CE5" w:rsidRDefault="00807150" w:rsidP="00326819">
            <w:pPr>
              <w:pStyle w:val="MNormal"/>
              <w:jc w:val="left"/>
              <w:rPr>
                <w:rFonts w:asciiTheme="minorHAnsi" w:hAnsiTheme="minorHAnsi"/>
                <w:szCs w:val="20"/>
              </w:rPr>
            </w:pPr>
            <w:r w:rsidRPr="00600CE5">
              <w:rPr>
                <w:rFonts w:asciiTheme="minorHAnsi" w:hAnsiTheme="minorHAnsi"/>
                <w:szCs w:val="20"/>
              </w:rPr>
              <w:t>Gestión de calidad</w:t>
            </w:r>
          </w:p>
        </w:tc>
        <w:tc>
          <w:tcPr>
            <w:tcW w:w="2663" w:type="dxa"/>
          </w:tcPr>
          <w:p w:rsidR="00807150" w:rsidRPr="00600CE5" w:rsidRDefault="003E3F42" w:rsidP="00326819">
            <w:pPr>
              <w:pStyle w:val="MNormal"/>
              <w:jc w:val="left"/>
              <w:rPr>
                <w:rFonts w:asciiTheme="minorHAnsi" w:hAnsiTheme="minorHAnsi"/>
                <w:szCs w:val="20"/>
              </w:rPr>
            </w:pPr>
            <w:r w:rsidRPr="00600CE5">
              <w:rPr>
                <w:rFonts w:asciiTheme="minorHAnsi" w:hAnsiTheme="minorHAnsi"/>
                <w:szCs w:val="20"/>
              </w:rPr>
              <w:t>10</w:t>
            </w:r>
            <w:r w:rsidR="00807150" w:rsidRPr="00600CE5">
              <w:rPr>
                <w:rFonts w:asciiTheme="minorHAnsi" w:hAnsiTheme="minorHAnsi"/>
                <w:szCs w:val="20"/>
              </w:rPr>
              <w:t xml:space="preserve">  horas</w:t>
            </w:r>
          </w:p>
        </w:tc>
      </w:tr>
      <w:tr w:rsidR="00807150" w:rsidRPr="00600CE5" w:rsidTr="00807150">
        <w:tc>
          <w:tcPr>
            <w:tcW w:w="2684" w:type="dxa"/>
          </w:tcPr>
          <w:p w:rsidR="00807150" w:rsidRPr="00600CE5" w:rsidRDefault="00807150" w:rsidP="00326819">
            <w:pPr>
              <w:pStyle w:val="MNormal"/>
              <w:jc w:val="left"/>
              <w:rPr>
                <w:rFonts w:asciiTheme="minorHAnsi" w:hAnsiTheme="minorHAnsi"/>
                <w:szCs w:val="20"/>
              </w:rPr>
            </w:pPr>
            <w:r w:rsidRPr="00600CE5">
              <w:rPr>
                <w:rFonts w:asciiTheme="minorHAnsi" w:hAnsiTheme="minorHAnsi"/>
                <w:szCs w:val="20"/>
              </w:rPr>
              <w:t>Gestión de configuración</w:t>
            </w:r>
          </w:p>
        </w:tc>
        <w:tc>
          <w:tcPr>
            <w:tcW w:w="2663" w:type="dxa"/>
          </w:tcPr>
          <w:p w:rsidR="00807150" w:rsidRPr="00600CE5" w:rsidRDefault="004A13FE" w:rsidP="00326819">
            <w:pPr>
              <w:pStyle w:val="MNormal"/>
              <w:jc w:val="left"/>
              <w:rPr>
                <w:rFonts w:asciiTheme="minorHAnsi" w:hAnsiTheme="minorHAnsi"/>
                <w:szCs w:val="20"/>
              </w:rPr>
            </w:pPr>
            <w:r w:rsidRPr="00600CE5">
              <w:rPr>
                <w:rFonts w:asciiTheme="minorHAnsi" w:hAnsiTheme="minorHAnsi"/>
                <w:szCs w:val="20"/>
              </w:rPr>
              <w:t>30</w:t>
            </w:r>
            <w:r w:rsidR="00807150" w:rsidRPr="00600CE5">
              <w:rPr>
                <w:rFonts w:asciiTheme="minorHAnsi" w:hAnsiTheme="minorHAnsi"/>
                <w:szCs w:val="20"/>
              </w:rPr>
              <w:t xml:space="preserve"> horas</w:t>
            </w:r>
          </w:p>
        </w:tc>
      </w:tr>
      <w:tr w:rsidR="00807150" w:rsidRPr="00600CE5" w:rsidTr="00807150">
        <w:tc>
          <w:tcPr>
            <w:tcW w:w="2684" w:type="dxa"/>
          </w:tcPr>
          <w:p w:rsidR="00807150" w:rsidRPr="00600CE5" w:rsidRDefault="004A13FE" w:rsidP="00326819">
            <w:pPr>
              <w:pStyle w:val="MNormal"/>
              <w:jc w:val="left"/>
              <w:rPr>
                <w:rFonts w:asciiTheme="minorHAnsi" w:hAnsiTheme="minorHAnsi"/>
                <w:szCs w:val="20"/>
              </w:rPr>
            </w:pPr>
            <w:r w:rsidRPr="00600CE5">
              <w:rPr>
                <w:rFonts w:asciiTheme="minorHAnsi" w:hAnsiTheme="minorHAnsi"/>
                <w:szCs w:val="20"/>
              </w:rPr>
              <w:t>Implementación</w:t>
            </w:r>
          </w:p>
        </w:tc>
        <w:tc>
          <w:tcPr>
            <w:tcW w:w="2663" w:type="dxa"/>
          </w:tcPr>
          <w:p w:rsidR="00807150" w:rsidRPr="00600CE5" w:rsidRDefault="004A13FE" w:rsidP="00326819">
            <w:pPr>
              <w:pStyle w:val="MNormal"/>
              <w:jc w:val="left"/>
              <w:rPr>
                <w:rFonts w:asciiTheme="minorHAnsi" w:hAnsiTheme="minorHAnsi"/>
                <w:szCs w:val="20"/>
              </w:rPr>
            </w:pPr>
            <w:r w:rsidRPr="00600CE5">
              <w:rPr>
                <w:rFonts w:asciiTheme="minorHAnsi" w:hAnsiTheme="minorHAnsi"/>
                <w:szCs w:val="20"/>
              </w:rPr>
              <w:t>5 horas</w:t>
            </w:r>
          </w:p>
        </w:tc>
      </w:tr>
      <w:tr w:rsidR="006F7B61" w:rsidRPr="00600CE5" w:rsidTr="00807150">
        <w:tc>
          <w:tcPr>
            <w:tcW w:w="2684" w:type="dxa"/>
          </w:tcPr>
          <w:p w:rsidR="006F7B61" w:rsidRPr="00600CE5" w:rsidRDefault="006F7B61" w:rsidP="00326819">
            <w:pPr>
              <w:pStyle w:val="MNormal"/>
              <w:jc w:val="left"/>
              <w:rPr>
                <w:rFonts w:asciiTheme="minorHAnsi" w:hAnsiTheme="minorHAnsi"/>
                <w:szCs w:val="20"/>
              </w:rPr>
            </w:pPr>
            <w:r w:rsidRPr="00600CE5">
              <w:rPr>
                <w:rFonts w:asciiTheme="minorHAnsi" w:hAnsiTheme="minorHAnsi"/>
                <w:szCs w:val="20"/>
              </w:rPr>
              <w:t>Verificación</w:t>
            </w:r>
          </w:p>
        </w:tc>
        <w:tc>
          <w:tcPr>
            <w:tcW w:w="2663" w:type="dxa"/>
          </w:tcPr>
          <w:p w:rsidR="004A13FE" w:rsidRPr="00600CE5" w:rsidRDefault="004A13FE" w:rsidP="00326819">
            <w:pPr>
              <w:pStyle w:val="MNormal"/>
              <w:jc w:val="left"/>
              <w:rPr>
                <w:rFonts w:asciiTheme="minorHAnsi" w:hAnsiTheme="minorHAnsi"/>
                <w:szCs w:val="20"/>
              </w:rPr>
            </w:pPr>
            <w:r w:rsidRPr="00600CE5">
              <w:rPr>
                <w:rFonts w:asciiTheme="minorHAnsi" w:hAnsiTheme="minorHAnsi"/>
                <w:szCs w:val="20"/>
              </w:rPr>
              <w:t>10 horas</w:t>
            </w:r>
          </w:p>
        </w:tc>
      </w:tr>
      <w:tr w:rsidR="006F7B61" w:rsidRPr="00600CE5" w:rsidTr="00807150">
        <w:tc>
          <w:tcPr>
            <w:tcW w:w="2684" w:type="dxa"/>
          </w:tcPr>
          <w:p w:rsidR="006F7B61" w:rsidRPr="00600CE5" w:rsidRDefault="006F7B61" w:rsidP="00326819">
            <w:pPr>
              <w:pStyle w:val="MNormal"/>
              <w:jc w:val="left"/>
              <w:rPr>
                <w:rFonts w:asciiTheme="minorHAnsi" w:hAnsiTheme="minorHAnsi"/>
                <w:szCs w:val="20"/>
              </w:rPr>
            </w:pPr>
            <w:r w:rsidRPr="00600CE5">
              <w:rPr>
                <w:rFonts w:asciiTheme="minorHAnsi" w:hAnsiTheme="minorHAnsi"/>
                <w:szCs w:val="20"/>
              </w:rPr>
              <w:t>Diseño</w:t>
            </w:r>
          </w:p>
        </w:tc>
        <w:tc>
          <w:tcPr>
            <w:tcW w:w="2663" w:type="dxa"/>
          </w:tcPr>
          <w:p w:rsidR="006F7B61" w:rsidRPr="00600CE5" w:rsidRDefault="004A13FE" w:rsidP="00326819">
            <w:pPr>
              <w:pStyle w:val="MNormal"/>
              <w:jc w:val="left"/>
              <w:rPr>
                <w:rFonts w:asciiTheme="minorHAnsi" w:hAnsiTheme="minorHAnsi"/>
                <w:szCs w:val="20"/>
              </w:rPr>
            </w:pPr>
            <w:r w:rsidRPr="00600CE5">
              <w:rPr>
                <w:rFonts w:asciiTheme="minorHAnsi" w:hAnsiTheme="minorHAnsi"/>
                <w:szCs w:val="20"/>
              </w:rPr>
              <w:t>7 horas</w:t>
            </w:r>
          </w:p>
        </w:tc>
      </w:tr>
      <w:tr w:rsidR="004A13FE" w:rsidRPr="00600CE5" w:rsidTr="00807150">
        <w:tc>
          <w:tcPr>
            <w:tcW w:w="2684" w:type="dxa"/>
          </w:tcPr>
          <w:p w:rsidR="004A13FE" w:rsidRPr="00600CE5" w:rsidRDefault="004A13FE" w:rsidP="00326819">
            <w:pPr>
              <w:pStyle w:val="MNormal"/>
              <w:jc w:val="left"/>
              <w:rPr>
                <w:rFonts w:asciiTheme="minorHAnsi" w:hAnsiTheme="minorHAnsi"/>
                <w:szCs w:val="20"/>
              </w:rPr>
            </w:pPr>
            <w:r w:rsidRPr="00600CE5">
              <w:rPr>
                <w:rFonts w:asciiTheme="minorHAnsi" w:hAnsiTheme="minorHAnsi"/>
                <w:szCs w:val="20"/>
              </w:rPr>
              <w:t>Otras actividades</w:t>
            </w:r>
          </w:p>
        </w:tc>
        <w:tc>
          <w:tcPr>
            <w:tcW w:w="2663" w:type="dxa"/>
          </w:tcPr>
          <w:p w:rsidR="004A13FE" w:rsidRPr="00600CE5" w:rsidRDefault="004A13FE" w:rsidP="00326819">
            <w:pPr>
              <w:pStyle w:val="MNormal"/>
              <w:jc w:val="left"/>
              <w:rPr>
                <w:rFonts w:asciiTheme="minorHAnsi" w:hAnsiTheme="minorHAnsi"/>
                <w:szCs w:val="20"/>
              </w:rPr>
            </w:pPr>
            <w:r w:rsidRPr="00600CE5">
              <w:rPr>
                <w:rFonts w:asciiTheme="minorHAnsi" w:hAnsiTheme="minorHAnsi"/>
                <w:szCs w:val="20"/>
              </w:rPr>
              <w:t>192 horas</w:t>
            </w:r>
          </w:p>
        </w:tc>
      </w:tr>
    </w:tbl>
    <w:p w:rsidR="004A13FE" w:rsidRPr="00600CE5" w:rsidRDefault="004A13FE" w:rsidP="00326819">
      <w:pPr>
        <w:pStyle w:val="MNormal"/>
        <w:ind w:left="792"/>
        <w:jc w:val="left"/>
        <w:rPr>
          <w:rFonts w:asciiTheme="minorHAnsi" w:hAnsiTheme="minorHAnsi"/>
          <w:szCs w:val="20"/>
        </w:rPr>
      </w:pPr>
    </w:p>
    <w:p w:rsidR="00365327" w:rsidRPr="00600CE5" w:rsidRDefault="00365327" w:rsidP="00326819">
      <w:pPr>
        <w:pStyle w:val="MTema2"/>
        <w:numPr>
          <w:ilvl w:val="0"/>
          <w:numId w:val="0"/>
        </w:numPr>
        <w:tabs>
          <w:tab w:val="clear" w:pos="709"/>
        </w:tabs>
        <w:suppressAutoHyphens w:val="0"/>
        <w:ind w:left="1304"/>
        <w:outlineLvl w:val="1"/>
        <w:rPr>
          <w:rFonts w:ascii="Calibri" w:hAnsi="Calibri"/>
          <w:szCs w:val="20"/>
          <w:lang w:eastAsia="es-ES"/>
        </w:rPr>
      </w:pPr>
    </w:p>
    <w:p w:rsidR="009C1F85" w:rsidRPr="00600CE5" w:rsidRDefault="003E3F42" w:rsidP="00326819">
      <w:pPr>
        <w:pStyle w:val="MTema2"/>
        <w:numPr>
          <w:ilvl w:val="1"/>
          <w:numId w:val="9"/>
        </w:numPr>
        <w:tabs>
          <w:tab w:val="clear" w:pos="709"/>
        </w:tabs>
        <w:suppressAutoHyphens w:val="0"/>
        <w:outlineLvl w:val="1"/>
        <w:rPr>
          <w:rFonts w:ascii="Calibri" w:hAnsi="Calibri"/>
          <w:szCs w:val="20"/>
          <w:lang w:eastAsia="es-ES"/>
        </w:rPr>
      </w:pPr>
      <w:r w:rsidRPr="00600CE5">
        <w:rPr>
          <w:rFonts w:ascii="Calibri" w:hAnsi="Calibri"/>
          <w:szCs w:val="20"/>
          <w:lang w:eastAsia="es-ES"/>
        </w:rPr>
        <w:t xml:space="preserve"> </w:t>
      </w:r>
      <w:bookmarkStart w:id="33" w:name="_Toc397254499"/>
      <w:r w:rsidR="009C1F85" w:rsidRPr="00600CE5">
        <w:rPr>
          <w:rFonts w:ascii="Calibri" w:hAnsi="Calibri"/>
          <w:szCs w:val="20"/>
          <w:lang w:eastAsia="es-ES"/>
        </w:rPr>
        <w:t>Estimación reconciliada de Esfuerzo</w:t>
      </w:r>
      <w:bookmarkEnd w:id="33"/>
    </w:p>
    <w:p w:rsidR="009C1F85" w:rsidRPr="00600CE5" w:rsidRDefault="00365327" w:rsidP="00326819">
      <w:pPr>
        <w:pStyle w:val="MNormal"/>
        <w:ind w:left="1304"/>
        <w:jc w:val="left"/>
        <w:rPr>
          <w:rFonts w:asciiTheme="minorHAnsi" w:hAnsiTheme="minorHAnsi"/>
          <w:szCs w:val="20"/>
        </w:rPr>
      </w:pPr>
      <w:r w:rsidRPr="00600CE5">
        <w:rPr>
          <w:rFonts w:asciiTheme="minorHAnsi" w:hAnsiTheme="minorHAnsi"/>
          <w:szCs w:val="20"/>
        </w:rPr>
        <w:t xml:space="preserve">En este momento no se puede realizar una estimación </w:t>
      </w:r>
      <w:r w:rsidR="00807150" w:rsidRPr="00600CE5">
        <w:rPr>
          <w:rFonts w:asciiTheme="minorHAnsi" w:hAnsiTheme="minorHAnsi"/>
          <w:szCs w:val="20"/>
        </w:rPr>
        <w:t>basándose</w:t>
      </w:r>
      <w:r w:rsidRPr="00600CE5">
        <w:rPr>
          <w:rFonts w:asciiTheme="minorHAnsi" w:hAnsiTheme="minorHAnsi"/>
          <w:szCs w:val="20"/>
        </w:rPr>
        <w:t xml:space="preserve"> en el esfuerzo registrado ya que las primeras semanas no son representativas del proceso que se va a llevar a cabo (Scrum con Sprint quincenales).</w:t>
      </w:r>
    </w:p>
    <w:p w:rsidR="004A13FE" w:rsidRPr="00600CE5" w:rsidRDefault="004A13FE" w:rsidP="00326819">
      <w:pPr>
        <w:pStyle w:val="MNormal"/>
        <w:ind w:left="1304"/>
        <w:jc w:val="left"/>
        <w:rPr>
          <w:rFonts w:asciiTheme="minorHAnsi" w:hAnsiTheme="minorHAnsi"/>
          <w:szCs w:val="20"/>
        </w:rPr>
      </w:pPr>
      <w:r w:rsidRPr="00600CE5">
        <w:rPr>
          <w:rFonts w:asciiTheme="minorHAnsi" w:hAnsiTheme="minorHAnsi"/>
          <w:szCs w:val="20"/>
        </w:rPr>
        <w:t xml:space="preserve">Además, las líneas de trabajo se </w:t>
      </w:r>
      <w:r w:rsidR="00DB1ACD" w:rsidRPr="00600CE5">
        <w:rPr>
          <w:rFonts w:asciiTheme="minorHAnsi" w:hAnsiTheme="minorHAnsi"/>
          <w:szCs w:val="20"/>
        </w:rPr>
        <w:t>identificaron</w:t>
      </w:r>
      <w:r w:rsidRPr="00600CE5">
        <w:rPr>
          <w:rFonts w:asciiTheme="minorHAnsi" w:hAnsiTheme="minorHAnsi"/>
          <w:szCs w:val="20"/>
        </w:rPr>
        <w:t xml:space="preserve"> para las etapas de Sprint del proyecto, por lo que actividades como investigación</w:t>
      </w:r>
      <w:r w:rsidR="006F76DF" w:rsidRPr="00600CE5">
        <w:rPr>
          <w:rFonts w:asciiTheme="minorHAnsi" w:hAnsiTheme="minorHAnsi"/>
          <w:szCs w:val="20"/>
        </w:rPr>
        <w:t xml:space="preserve"> sobre </w:t>
      </w:r>
      <w:r w:rsidR="00DB1ACD" w:rsidRPr="00600CE5">
        <w:rPr>
          <w:rFonts w:asciiTheme="minorHAnsi" w:hAnsiTheme="minorHAnsi"/>
          <w:szCs w:val="20"/>
        </w:rPr>
        <w:t>tecnologías</w:t>
      </w:r>
      <w:r w:rsidR="006F76DF" w:rsidRPr="00600CE5">
        <w:rPr>
          <w:rFonts w:asciiTheme="minorHAnsi" w:hAnsiTheme="minorHAnsi"/>
          <w:szCs w:val="20"/>
        </w:rPr>
        <w:t xml:space="preserve"> y procesos no son consideradas. </w:t>
      </w:r>
    </w:p>
    <w:p w:rsidR="003E3F42" w:rsidRPr="00600CE5" w:rsidRDefault="003E3F42" w:rsidP="00326819">
      <w:pPr>
        <w:pStyle w:val="MNormal"/>
        <w:ind w:left="1304"/>
        <w:jc w:val="left"/>
        <w:rPr>
          <w:rFonts w:asciiTheme="minorHAnsi" w:hAnsiTheme="minorHAnsi"/>
          <w:szCs w:val="20"/>
        </w:rPr>
      </w:pPr>
      <w:r w:rsidRPr="00600CE5">
        <w:rPr>
          <w:rFonts w:asciiTheme="minorHAnsi" w:hAnsiTheme="minorHAnsi"/>
          <w:szCs w:val="20"/>
        </w:rPr>
        <w:t>Por lo tanto, analizando los datos relevados hasta el momento es imposible estimar un total de horas por línea de trabajo.</w:t>
      </w:r>
    </w:p>
    <w:p w:rsidR="0088753F" w:rsidRPr="00600CE5" w:rsidRDefault="0088753F" w:rsidP="00326819">
      <w:pPr>
        <w:pStyle w:val="MNormal"/>
        <w:ind w:left="1304"/>
        <w:jc w:val="left"/>
        <w:rPr>
          <w:rFonts w:asciiTheme="minorHAnsi" w:hAnsiTheme="minorHAnsi"/>
          <w:szCs w:val="20"/>
        </w:rPr>
      </w:pPr>
      <w:r w:rsidRPr="00600CE5">
        <w:rPr>
          <w:rFonts w:asciiTheme="minorHAnsi" w:hAnsiTheme="minorHAnsi"/>
          <w:szCs w:val="20"/>
        </w:rPr>
        <w:t xml:space="preserve">Sin embargo, una vez que se termine el primer Sprint se podrá analizar </w:t>
      </w:r>
      <w:r w:rsidR="003E3F42" w:rsidRPr="00600CE5">
        <w:rPr>
          <w:rFonts w:asciiTheme="minorHAnsi" w:hAnsiTheme="minorHAnsi"/>
          <w:szCs w:val="20"/>
        </w:rPr>
        <w:t>el esfuerzo realizado en el mis</w:t>
      </w:r>
      <w:r w:rsidRPr="00600CE5">
        <w:rPr>
          <w:rFonts w:asciiTheme="minorHAnsi" w:hAnsiTheme="minorHAnsi"/>
          <w:szCs w:val="20"/>
        </w:rPr>
        <w:t xml:space="preserve">mo y utilizar dichos datos para estimar los </w:t>
      </w:r>
      <w:proofErr w:type="spellStart"/>
      <w:r w:rsidRPr="00600CE5">
        <w:rPr>
          <w:rFonts w:asciiTheme="minorHAnsi" w:hAnsiTheme="minorHAnsi"/>
          <w:szCs w:val="20"/>
        </w:rPr>
        <w:t>Sprints</w:t>
      </w:r>
      <w:proofErr w:type="spellEnd"/>
      <w:r w:rsidRPr="00600CE5">
        <w:rPr>
          <w:rFonts w:asciiTheme="minorHAnsi" w:hAnsiTheme="minorHAnsi"/>
          <w:szCs w:val="20"/>
        </w:rPr>
        <w:t xml:space="preserve"> siguientes.</w:t>
      </w:r>
    </w:p>
    <w:p w:rsidR="0088753F" w:rsidRPr="00600CE5" w:rsidRDefault="0088753F" w:rsidP="00326819">
      <w:pPr>
        <w:pStyle w:val="MNormal"/>
        <w:ind w:left="792"/>
        <w:jc w:val="left"/>
        <w:rPr>
          <w:rFonts w:asciiTheme="minorHAnsi" w:hAnsiTheme="minorHAnsi"/>
          <w:szCs w:val="20"/>
        </w:rPr>
      </w:pPr>
    </w:p>
    <w:p w:rsidR="0088753F" w:rsidRPr="00600CE5" w:rsidRDefault="0088753F" w:rsidP="00326819">
      <w:pPr>
        <w:pStyle w:val="MNormal"/>
        <w:ind w:left="792"/>
        <w:jc w:val="left"/>
        <w:rPr>
          <w:rFonts w:asciiTheme="minorHAnsi" w:hAnsiTheme="minorHAnsi"/>
          <w:b/>
          <w:szCs w:val="20"/>
        </w:rPr>
      </w:pPr>
    </w:p>
    <w:p w:rsidR="009C1F85" w:rsidRPr="00600CE5" w:rsidRDefault="009C1F85" w:rsidP="00326819">
      <w:pPr>
        <w:pStyle w:val="MTema1"/>
        <w:pageBreakBefore/>
        <w:numPr>
          <w:ilvl w:val="0"/>
          <w:numId w:val="7"/>
        </w:numPr>
        <w:suppressAutoHyphens/>
        <w:jc w:val="left"/>
        <w:outlineLvl w:val="2"/>
        <w:rPr>
          <w:rFonts w:asciiTheme="minorHAnsi" w:hAnsiTheme="minorHAnsi"/>
          <w:sz w:val="24"/>
          <w:lang w:eastAsia="ar-SA"/>
        </w:rPr>
      </w:pPr>
      <w:bookmarkStart w:id="34" w:name="_Toc397250956"/>
      <w:bookmarkStart w:id="35" w:name="_Toc397251517"/>
      <w:bookmarkStart w:id="36" w:name="_Toc397252209"/>
      <w:bookmarkStart w:id="37" w:name="_Toc397252311"/>
      <w:bookmarkStart w:id="38" w:name="_Toc397252338"/>
      <w:bookmarkStart w:id="39" w:name="_Toc397254500"/>
      <w:r w:rsidRPr="00600CE5">
        <w:rPr>
          <w:rFonts w:asciiTheme="minorHAnsi" w:hAnsiTheme="minorHAnsi"/>
          <w:sz w:val="24"/>
          <w:lang w:eastAsia="ar-SA"/>
        </w:rPr>
        <w:lastRenderedPageBreak/>
        <w:t>Estimaciones y Medicione</w:t>
      </w:r>
      <w:r w:rsidRPr="00600CE5">
        <w:rPr>
          <w:rFonts w:ascii="Calibri" w:hAnsi="Calibri"/>
          <w:sz w:val="24"/>
        </w:rPr>
        <w:t>s de Tamaño del producto a desarrollar</w:t>
      </w:r>
      <w:bookmarkEnd w:id="34"/>
      <w:bookmarkEnd w:id="35"/>
      <w:bookmarkEnd w:id="36"/>
      <w:bookmarkEnd w:id="37"/>
      <w:bookmarkEnd w:id="38"/>
      <w:bookmarkEnd w:id="39"/>
      <w:r w:rsidRPr="00600CE5">
        <w:rPr>
          <w:rFonts w:ascii="Calibri" w:hAnsi="Calibri"/>
          <w:sz w:val="24"/>
        </w:rPr>
        <w:cr/>
      </w:r>
    </w:p>
    <w:p w:rsidR="00365327" w:rsidRPr="00600CE5" w:rsidRDefault="00365327" w:rsidP="00326819">
      <w:pPr>
        <w:pStyle w:val="MTema2"/>
        <w:numPr>
          <w:ilvl w:val="1"/>
          <w:numId w:val="34"/>
        </w:numPr>
        <w:tabs>
          <w:tab w:val="clear" w:pos="709"/>
        </w:tabs>
        <w:suppressAutoHyphens w:val="0"/>
        <w:outlineLvl w:val="1"/>
        <w:rPr>
          <w:rFonts w:ascii="Calibri" w:hAnsi="Calibri"/>
          <w:szCs w:val="20"/>
          <w:lang w:eastAsia="es-ES"/>
        </w:rPr>
      </w:pPr>
      <w:bookmarkStart w:id="40" w:name="_Toc397254501"/>
      <w:r w:rsidRPr="00600CE5">
        <w:rPr>
          <w:rFonts w:ascii="Calibri" w:hAnsi="Calibri"/>
          <w:szCs w:val="20"/>
          <w:lang w:eastAsia="es-ES"/>
        </w:rPr>
        <w:t xml:space="preserve">Juicio de </w:t>
      </w:r>
      <w:r w:rsidR="006F76DF" w:rsidRPr="00600CE5">
        <w:rPr>
          <w:rFonts w:ascii="Calibri" w:hAnsi="Calibri"/>
          <w:szCs w:val="20"/>
          <w:lang w:eastAsia="es-ES"/>
        </w:rPr>
        <w:t>Expertos</w:t>
      </w:r>
      <w:bookmarkEnd w:id="40"/>
    </w:p>
    <w:p w:rsidR="00365327" w:rsidRPr="00600CE5" w:rsidRDefault="00365327" w:rsidP="00326819">
      <w:pPr>
        <w:pStyle w:val="MNormal"/>
        <w:ind w:left="927"/>
        <w:jc w:val="left"/>
        <w:rPr>
          <w:rFonts w:asciiTheme="minorHAnsi" w:hAnsiTheme="minorHAnsi"/>
          <w:szCs w:val="20"/>
        </w:rPr>
      </w:pPr>
      <w:r w:rsidRPr="00600CE5">
        <w:rPr>
          <w:rFonts w:asciiTheme="minorHAnsi" w:hAnsiTheme="minorHAnsi"/>
          <w:szCs w:val="20"/>
        </w:rPr>
        <w:t>Las estimaciones vinculadas a actividades que no incluyen implementación se estimarán utilizando la metodología de juicio de expertos.</w:t>
      </w:r>
    </w:p>
    <w:p w:rsidR="00365327" w:rsidRPr="00600CE5" w:rsidRDefault="00365327" w:rsidP="00326819">
      <w:pPr>
        <w:pStyle w:val="MNormal"/>
        <w:ind w:left="927"/>
        <w:jc w:val="left"/>
        <w:rPr>
          <w:rFonts w:asciiTheme="minorHAnsi" w:hAnsiTheme="minorHAnsi"/>
          <w:szCs w:val="20"/>
        </w:rPr>
      </w:pPr>
      <w:r w:rsidRPr="00600CE5">
        <w:rPr>
          <w:rFonts w:asciiTheme="minorHAnsi" w:hAnsiTheme="minorHAnsi"/>
          <w:szCs w:val="20"/>
        </w:rPr>
        <w:t>De esta forma se estarán estimando todas la</w:t>
      </w:r>
      <w:r w:rsidR="003E3F42" w:rsidRPr="00600CE5">
        <w:rPr>
          <w:rFonts w:asciiTheme="minorHAnsi" w:hAnsiTheme="minorHAnsi"/>
          <w:szCs w:val="20"/>
        </w:rPr>
        <w:t>s actividades relacionadas con calidad, configuración, requerimientos, verificación y gestión de p</w:t>
      </w:r>
      <w:r w:rsidRPr="00600CE5">
        <w:rPr>
          <w:rFonts w:asciiTheme="minorHAnsi" w:hAnsiTheme="minorHAnsi"/>
          <w:szCs w:val="20"/>
        </w:rPr>
        <w:t>royecto.</w:t>
      </w:r>
    </w:p>
    <w:p w:rsidR="00365327" w:rsidRPr="00600CE5" w:rsidRDefault="00365327" w:rsidP="00326819">
      <w:pPr>
        <w:pStyle w:val="MNormal"/>
        <w:ind w:left="927"/>
        <w:jc w:val="left"/>
        <w:rPr>
          <w:rFonts w:asciiTheme="minorHAnsi" w:hAnsiTheme="minorHAnsi"/>
          <w:szCs w:val="20"/>
        </w:rPr>
      </w:pPr>
      <w:r w:rsidRPr="00600CE5">
        <w:rPr>
          <w:rFonts w:asciiTheme="minorHAnsi" w:hAnsiTheme="minorHAnsi"/>
          <w:szCs w:val="20"/>
        </w:rPr>
        <w:t>A medida que transcurra el proyecto se espera que los integrantes del grupo vayan adquiriendo experiencia y de esa forma ir realizando estimaciones más precisas.</w:t>
      </w:r>
    </w:p>
    <w:p w:rsidR="00365327" w:rsidRPr="00600CE5" w:rsidRDefault="00365327" w:rsidP="00326819">
      <w:pPr>
        <w:pStyle w:val="MNormal"/>
        <w:ind w:left="792"/>
        <w:jc w:val="left"/>
        <w:rPr>
          <w:rFonts w:asciiTheme="minorHAnsi" w:hAnsiTheme="minorHAnsi"/>
          <w:szCs w:val="20"/>
        </w:rPr>
      </w:pPr>
    </w:p>
    <w:p w:rsidR="009C1F85" w:rsidRPr="00326819" w:rsidRDefault="00365327" w:rsidP="00326819">
      <w:pPr>
        <w:pStyle w:val="MTema2"/>
        <w:numPr>
          <w:ilvl w:val="1"/>
          <w:numId w:val="34"/>
        </w:numPr>
        <w:tabs>
          <w:tab w:val="clear" w:pos="709"/>
        </w:tabs>
        <w:suppressAutoHyphens w:val="0"/>
        <w:outlineLvl w:val="1"/>
        <w:rPr>
          <w:rFonts w:ascii="Calibri" w:hAnsi="Calibri"/>
          <w:szCs w:val="20"/>
          <w:lang w:eastAsia="es-ES"/>
        </w:rPr>
      </w:pPr>
      <w:r w:rsidRPr="00326819">
        <w:rPr>
          <w:rFonts w:ascii="Calibri" w:hAnsi="Calibri"/>
          <w:szCs w:val="20"/>
          <w:lang w:eastAsia="es-ES"/>
        </w:rPr>
        <w:t xml:space="preserve"> </w:t>
      </w:r>
      <w:bookmarkStart w:id="41" w:name="_Toc397254502"/>
      <w:proofErr w:type="spellStart"/>
      <w:r w:rsidRPr="00600CE5">
        <w:rPr>
          <w:rFonts w:ascii="Calibri" w:hAnsi="Calibri"/>
          <w:szCs w:val="20"/>
          <w:lang w:eastAsia="es-ES"/>
        </w:rPr>
        <w:t>Story</w:t>
      </w:r>
      <w:proofErr w:type="spellEnd"/>
      <w:r w:rsidRPr="00600CE5">
        <w:rPr>
          <w:rFonts w:ascii="Calibri" w:hAnsi="Calibri"/>
          <w:szCs w:val="20"/>
          <w:lang w:eastAsia="es-ES"/>
        </w:rPr>
        <w:t xml:space="preserve"> </w:t>
      </w:r>
      <w:proofErr w:type="spellStart"/>
      <w:r w:rsidRPr="00600CE5">
        <w:rPr>
          <w:rFonts w:ascii="Calibri" w:hAnsi="Calibri"/>
          <w:szCs w:val="20"/>
          <w:lang w:eastAsia="es-ES"/>
        </w:rPr>
        <w:t>Points</w:t>
      </w:r>
      <w:bookmarkEnd w:id="41"/>
      <w:proofErr w:type="spellEnd"/>
    </w:p>
    <w:p w:rsidR="00365327" w:rsidRPr="00600CE5" w:rsidRDefault="00365327" w:rsidP="00326819">
      <w:pPr>
        <w:pStyle w:val="MNormal"/>
        <w:ind w:left="927"/>
        <w:jc w:val="left"/>
        <w:rPr>
          <w:rFonts w:asciiTheme="minorHAnsi" w:hAnsiTheme="minorHAnsi"/>
          <w:szCs w:val="20"/>
        </w:rPr>
      </w:pPr>
      <w:r w:rsidRPr="00600CE5">
        <w:rPr>
          <w:rFonts w:asciiTheme="minorHAnsi" w:hAnsiTheme="minorHAnsi"/>
          <w:szCs w:val="20"/>
        </w:rPr>
        <w:t xml:space="preserve">Las actividades relacionadas con implementación se estimarán utilizando la técnica de </w:t>
      </w:r>
      <w:proofErr w:type="spellStart"/>
      <w:r w:rsidRPr="00600CE5">
        <w:rPr>
          <w:rFonts w:asciiTheme="minorHAnsi" w:hAnsiTheme="minorHAnsi"/>
          <w:szCs w:val="20"/>
        </w:rPr>
        <w:t>Story</w:t>
      </w:r>
      <w:proofErr w:type="spellEnd"/>
      <w:r w:rsidRPr="00600CE5">
        <w:rPr>
          <w:rFonts w:asciiTheme="minorHAnsi" w:hAnsiTheme="minorHAnsi"/>
          <w:szCs w:val="20"/>
        </w:rPr>
        <w:t xml:space="preserve"> </w:t>
      </w:r>
      <w:proofErr w:type="spellStart"/>
      <w:r w:rsidRPr="00600CE5">
        <w:rPr>
          <w:rFonts w:asciiTheme="minorHAnsi" w:hAnsiTheme="minorHAnsi"/>
          <w:szCs w:val="20"/>
        </w:rPr>
        <w:t>Points</w:t>
      </w:r>
      <w:proofErr w:type="spellEnd"/>
      <w:r w:rsidRPr="00600CE5">
        <w:rPr>
          <w:rFonts w:asciiTheme="minorHAnsi" w:hAnsiTheme="minorHAnsi"/>
          <w:szCs w:val="20"/>
        </w:rPr>
        <w:t>. Dicha técnica consiste en realizar una reunión en la cual todos los implementadores estiman el costo de realizar una historia particular. Generalmente no se estima en tiempo sino que se utiliza una escala de valores conocidas por todos los desarrolladores.</w:t>
      </w:r>
      <w:r w:rsidR="003E3F42" w:rsidRPr="00600CE5">
        <w:rPr>
          <w:rFonts w:asciiTheme="minorHAnsi" w:hAnsiTheme="minorHAnsi"/>
          <w:szCs w:val="20"/>
        </w:rPr>
        <w:t xml:space="preserve"> El encargado de coordinar dichas reuniones será el arquitecto.</w:t>
      </w:r>
    </w:p>
    <w:p w:rsidR="00365327" w:rsidRPr="009C1F85" w:rsidRDefault="00365327" w:rsidP="00326819">
      <w:pPr>
        <w:pStyle w:val="MNormal"/>
        <w:ind w:left="927"/>
      </w:pPr>
    </w:p>
    <w:sectPr w:rsidR="00365327" w:rsidRPr="009C1F85" w:rsidSect="001D59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
      <w:pStyle w:val="MTema2"/>
      <w:lvlText w:val="%1."/>
      <w:lvlJc w:val="left"/>
      <w:pPr>
        <w:tabs>
          <w:tab w:val="num" w:pos="567"/>
        </w:tabs>
        <w:ind w:left="567" w:hanging="567"/>
      </w:pPr>
    </w:lvl>
    <w:lvl w:ilvl="1">
      <w:start w:val="1"/>
      <w:numFmt w:val="decimal"/>
      <w:lvlText w:val="%1.%2."/>
      <w:lvlJc w:val="left"/>
      <w:pPr>
        <w:tabs>
          <w:tab w:val="num" w:pos="1304"/>
        </w:tabs>
        <w:ind w:left="1304" w:hanging="737"/>
      </w:pPr>
    </w:lvl>
    <w:lvl w:ilvl="2">
      <w:start w:val="1"/>
      <w:numFmt w:val="decimal"/>
      <w:lvlText w:val="%1.%2.%3."/>
      <w:lvlJc w:val="left"/>
      <w:pPr>
        <w:tabs>
          <w:tab w:val="num" w:pos="2098"/>
        </w:tabs>
        <w:ind w:left="2098" w:hanging="794"/>
      </w:pPr>
    </w:lvl>
    <w:lvl w:ilvl="3">
      <w:start w:val="1"/>
      <w:numFmt w:val="decimal"/>
      <w:lvlText w:val="%1.%2.%3.%4."/>
      <w:lvlJc w:val="left"/>
      <w:pPr>
        <w:tabs>
          <w:tab w:val="num" w:pos="2948"/>
        </w:tabs>
        <w:ind w:left="2948" w:hanging="850"/>
      </w:p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
    <w:nsid w:val="08C75FBF"/>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954AD1"/>
    <w:multiLevelType w:val="multilevel"/>
    <w:tmpl w:val="F9049DD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2FE36325"/>
    <w:multiLevelType w:val="multilevel"/>
    <w:tmpl w:val="870AF936"/>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42E93270"/>
    <w:multiLevelType w:val="multilevel"/>
    <w:tmpl w:val="68E4621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7136DFD"/>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C679E5"/>
    <w:multiLevelType w:val="hybridMultilevel"/>
    <w:tmpl w:val="200E2ABE"/>
    <w:lvl w:ilvl="0" w:tplc="380A000F">
      <w:start w:val="1"/>
      <w:numFmt w:val="decimal"/>
      <w:lvlText w:val="%1."/>
      <w:lvlJc w:val="left"/>
      <w:pPr>
        <w:ind w:left="360" w:hanging="360"/>
      </w:p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8">
    <w:nsid w:val="53BF1318"/>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6F508E"/>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rPr>
        <w:rFonts w:hint="default"/>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DA23E9E"/>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A957284"/>
    <w:multiLevelType w:val="multilevel"/>
    <w:tmpl w:val="3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5"/>
  </w:num>
  <w:num w:numId="3">
    <w:abstractNumId w:val="7"/>
  </w:num>
  <w:num w:numId="4">
    <w:abstractNumId w:val="8"/>
  </w:num>
  <w:num w:numId="5">
    <w:abstractNumId w:val="6"/>
  </w:num>
  <w:num w:numId="6">
    <w:abstractNumId w:val="0"/>
  </w:num>
  <w:num w:numId="7">
    <w:abstractNumId w:val="9"/>
  </w:num>
  <w:num w:numId="8">
    <w:abstractNumId w:val="0"/>
  </w:num>
  <w:num w:numId="9">
    <w:abstractNumId w:val="0"/>
  </w:num>
  <w:num w:numId="10">
    <w:abstractNumId w:val="0"/>
  </w:num>
  <w:num w:numId="11">
    <w:abstractNumId w:val="0"/>
  </w:num>
  <w:num w:numId="12">
    <w:abstractNumId w:val="0"/>
  </w:num>
  <w:num w:numId="13">
    <w:abstractNumId w:val="10"/>
  </w:num>
  <w:num w:numId="14">
    <w:abstractNumId w:val="0"/>
  </w:num>
  <w:num w:numId="15">
    <w:abstractNumId w:val="0"/>
  </w:num>
  <w:num w:numId="16">
    <w:abstractNumId w:val="1"/>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0"/>
  </w:num>
  <w:num w:numId="26">
    <w:abstractNumId w:val="0"/>
  </w:num>
  <w:num w:numId="27">
    <w:abstractNumId w:val="0"/>
  </w:num>
  <w:num w:numId="28">
    <w:abstractNumId w:val="0"/>
  </w:num>
  <w:num w:numId="29">
    <w:abstractNumId w:val="0"/>
  </w:num>
  <w:num w:numId="30">
    <w:abstractNumId w:val="0"/>
  </w:num>
  <w:num w:numId="31">
    <w:abstractNumId w:val="5"/>
  </w:num>
  <w:num w:numId="32">
    <w:abstractNumId w:val="5"/>
  </w:num>
  <w:num w:numId="33">
    <w:abstractNumId w:val="3"/>
  </w:num>
  <w:num w:numId="34">
    <w:abstractNumId w:val="2"/>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C1F85"/>
    <w:rsid w:val="00014783"/>
    <w:rsid w:val="001D597D"/>
    <w:rsid w:val="00326819"/>
    <w:rsid w:val="00365327"/>
    <w:rsid w:val="003E3F42"/>
    <w:rsid w:val="004A13FE"/>
    <w:rsid w:val="00600CE5"/>
    <w:rsid w:val="006F76DF"/>
    <w:rsid w:val="006F7B61"/>
    <w:rsid w:val="007D279B"/>
    <w:rsid w:val="00807150"/>
    <w:rsid w:val="0088753F"/>
    <w:rsid w:val="009C1F85"/>
    <w:rsid w:val="00D86704"/>
    <w:rsid w:val="00DB1ACD"/>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97D"/>
  </w:style>
  <w:style w:type="paragraph" w:styleId="Ttulo1">
    <w:name w:val="heading 1"/>
    <w:basedOn w:val="Normal"/>
    <w:next w:val="Normal"/>
    <w:link w:val="Ttulo1Car"/>
    <w:uiPriority w:val="9"/>
    <w:qFormat/>
    <w:rsid w:val="006F7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rsid w:val="009C1F85"/>
    <w:pPr>
      <w:spacing w:before="120" w:after="120"/>
      <w:jc w:val="center"/>
      <w:outlineLvl w:val="0"/>
    </w:pPr>
    <w:rPr>
      <w:b/>
      <w:bCs/>
      <w:sz w:val="36"/>
    </w:rPr>
  </w:style>
  <w:style w:type="paragraph" w:customStyle="1" w:styleId="MNormal">
    <w:name w:val="MNormal"/>
    <w:basedOn w:val="Normal"/>
    <w:rsid w:val="009C1F85"/>
    <w:pPr>
      <w:spacing w:after="60" w:line="240" w:lineRule="auto"/>
      <w:jc w:val="both"/>
    </w:pPr>
    <w:rPr>
      <w:rFonts w:ascii="Verdana" w:eastAsia="Times New Roman" w:hAnsi="Verdana" w:cs="Arial"/>
      <w:sz w:val="20"/>
      <w:szCs w:val="24"/>
      <w:lang w:val="es-ES" w:eastAsia="es-ES"/>
    </w:rPr>
  </w:style>
  <w:style w:type="paragraph" w:customStyle="1" w:styleId="MEsqNum">
    <w:name w:val="MEsqNum"/>
    <w:basedOn w:val="MNormal"/>
    <w:rsid w:val="009C1F85"/>
    <w:pPr>
      <w:numPr>
        <w:numId w:val="1"/>
      </w:numPr>
    </w:pPr>
  </w:style>
  <w:style w:type="paragraph" w:customStyle="1" w:styleId="infoblue">
    <w:name w:val="infoblue"/>
    <w:basedOn w:val="Normal"/>
    <w:rsid w:val="009C1F85"/>
    <w:pPr>
      <w:spacing w:after="120" w:line="240" w:lineRule="atLeast"/>
      <w:ind w:left="720"/>
    </w:pPr>
    <w:rPr>
      <w:rFonts w:ascii="Times New Roman" w:eastAsia="Times New Roman" w:hAnsi="Times New Roman" w:cs="Times New Roman"/>
      <w:i/>
      <w:iCs/>
      <w:color w:val="0000FF"/>
      <w:sz w:val="20"/>
      <w:szCs w:val="20"/>
      <w:lang w:val="es-ES" w:eastAsia="es-ES"/>
    </w:rPr>
  </w:style>
  <w:style w:type="paragraph" w:customStyle="1" w:styleId="MTema1">
    <w:name w:val="MTema1"/>
    <w:basedOn w:val="Normal"/>
    <w:next w:val="MNormal"/>
    <w:rsid w:val="009C1F85"/>
    <w:pPr>
      <w:spacing w:before="120" w:after="120" w:line="240" w:lineRule="auto"/>
      <w:jc w:val="both"/>
      <w:outlineLvl w:val="0"/>
    </w:pPr>
    <w:rPr>
      <w:rFonts w:ascii="Verdana" w:eastAsia="Times New Roman" w:hAnsi="Verdana" w:cs="Arial"/>
      <w:b/>
      <w:bCs/>
      <w:szCs w:val="24"/>
      <w:lang w:val="es-ES" w:eastAsia="es-ES"/>
    </w:rPr>
  </w:style>
  <w:style w:type="character" w:styleId="Refdecomentario">
    <w:name w:val="annotation reference"/>
    <w:basedOn w:val="Fuentedeprrafopredeter"/>
    <w:uiPriority w:val="99"/>
    <w:semiHidden/>
    <w:unhideWhenUsed/>
    <w:rsid w:val="009C1F85"/>
    <w:rPr>
      <w:sz w:val="16"/>
      <w:szCs w:val="16"/>
    </w:rPr>
  </w:style>
  <w:style w:type="paragraph" w:styleId="Textocomentario">
    <w:name w:val="annotation text"/>
    <w:basedOn w:val="Normal"/>
    <w:link w:val="TextocomentarioCar"/>
    <w:uiPriority w:val="99"/>
    <w:semiHidden/>
    <w:unhideWhenUsed/>
    <w:rsid w:val="009C1F8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1F85"/>
    <w:rPr>
      <w:sz w:val="20"/>
      <w:szCs w:val="20"/>
    </w:rPr>
  </w:style>
  <w:style w:type="paragraph" w:styleId="Asuntodelcomentario">
    <w:name w:val="annotation subject"/>
    <w:basedOn w:val="Textocomentario"/>
    <w:next w:val="Textocomentario"/>
    <w:link w:val="AsuntodelcomentarioCar"/>
    <w:uiPriority w:val="99"/>
    <w:semiHidden/>
    <w:unhideWhenUsed/>
    <w:rsid w:val="009C1F85"/>
    <w:rPr>
      <w:b/>
      <w:bCs/>
    </w:rPr>
  </w:style>
  <w:style w:type="character" w:customStyle="1" w:styleId="AsuntodelcomentarioCar">
    <w:name w:val="Asunto del comentario Car"/>
    <w:basedOn w:val="TextocomentarioCar"/>
    <w:link w:val="Asuntodelcomentario"/>
    <w:uiPriority w:val="99"/>
    <w:semiHidden/>
    <w:rsid w:val="009C1F85"/>
    <w:rPr>
      <w:b/>
      <w:bCs/>
    </w:rPr>
  </w:style>
  <w:style w:type="paragraph" w:styleId="Textodeglobo">
    <w:name w:val="Balloon Text"/>
    <w:basedOn w:val="Normal"/>
    <w:link w:val="TextodegloboCar"/>
    <w:uiPriority w:val="99"/>
    <w:semiHidden/>
    <w:unhideWhenUsed/>
    <w:rsid w:val="009C1F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F85"/>
    <w:rPr>
      <w:rFonts w:ascii="Tahoma" w:hAnsi="Tahoma" w:cs="Tahoma"/>
      <w:sz w:val="16"/>
      <w:szCs w:val="16"/>
    </w:rPr>
  </w:style>
  <w:style w:type="table" w:styleId="Tablaconcuadrcula">
    <w:name w:val="Table Grid"/>
    <w:basedOn w:val="Tablanormal"/>
    <w:uiPriority w:val="59"/>
    <w:rsid w:val="00807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ema2">
    <w:name w:val="MTema2"/>
    <w:basedOn w:val="Normal"/>
    <w:next w:val="MNormal"/>
    <w:rsid w:val="003E3F42"/>
    <w:pPr>
      <w:numPr>
        <w:numId w:val="9"/>
      </w:numPr>
      <w:tabs>
        <w:tab w:val="left" w:pos="709"/>
      </w:tabs>
      <w:suppressAutoHyphens/>
      <w:spacing w:before="120" w:after="120" w:line="240" w:lineRule="auto"/>
    </w:pPr>
    <w:rPr>
      <w:rFonts w:ascii="Verdana" w:eastAsia="Times New Roman" w:hAnsi="Verdana" w:cs="Arial"/>
      <w:b/>
      <w:bCs/>
      <w:sz w:val="20"/>
      <w:szCs w:val="24"/>
      <w:lang w:val="es-ES" w:eastAsia="ar-SA"/>
    </w:rPr>
  </w:style>
  <w:style w:type="character" w:customStyle="1" w:styleId="Ttulo1Car">
    <w:name w:val="Título 1 Car"/>
    <w:basedOn w:val="Fuentedeprrafopredeter"/>
    <w:link w:val="Ttulo1"/>
    <w:uiPriority w:val="9"/>
    <w:rsid w:val="006F7B61"/>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6F7B61"/>
    <w:pPr>
      <w:outlineLvl w:val="9"/>
    </w:pPr>
    <w:rPr>
      <w:lang w:val="es-ES"/>
    </w:rPr>
  </w:style>
  <w:style w:type="paragraph" w:styleId="TDC1">
    <w:name w:val="toc 1"/>
    <w:basedOn w:val="Normal"/>
    <w:next w:val="Normal"/>
    <w:autoRedefine/>
    <w:uiPriority w:val="39"/>
    <w:unhideWhenUsed/>
    <w:qFormat/>
    <w:rsid w:val="006F7B61"/>
    <w:pPr>
      <w:spacing w:after="100"/>
    </w:pPr>
  </w:style>
  <w:style w:type="paragraph" w:styleId="TDC3">
    <w:name w:val="toc 3"/>
    <w:basedOn w:val="Normal"/>
    <w:next w:val="Normal"/>
    <w:autoRedefine/>
    <w:uiPriority w:val="39"/>
    <w:unhideWhenUsed/>
    <w:qFormat/>
    <w:rsid w:val="006F7B61"/>
    <w:pPr>
      <w:spacing w:after="100"/>
      <w:ind w:left="440"/>
    </w:pPr>
  </w:style>
  <w:style w:type="character" w:styleId="Hipervnculo">
    <w:name w:val="Hyperlink"/>
    <w:basedOn w:val="Fuentedeprrafopredeter"/>
    <w:uiPriority w:val="99"/>
    <w:unhideWhenUsed/>
    <w:rsid w:val="006F7B61"/>
    <w:rPr>
      <w:color w:val="0000FF" w:themeColor="hyperlink"/>
      <w:u w:val="single"/>
    </w:rPr>
  </w:style>
  <w:style w:type="paragraph" w:styleId="TDC2">
    <w:name w:val="toc 2"/>
    <w:basedOn w:val="Normal"/>
    <w:next w:val="Normal"/>
    <w:autoRedefine/>
    <w:uiPriority w:val="39"/>
    <w:unhideWhenUsed/>
    <w:qFormat/>
    <w:rsid w:val="006F7B61"/>
    <w:pPr>
      <w:spacing w:after="100"/>
      <w:ind w:left="220"/>
    </w:pPr>
    <w:rPr>
      <w:rFonts w:eastAsiaTheme="minorEastAsia"/>
      <w:lang w:val="es-ES"/>
    </w:rPr>
  </w:style>
  <w:style w:type="paragraph" w:styleId="Subttulo">
    <w:name w:val="Subtitle"/>
    <w:basedOn w:val="Normal"/>
    <w:next w:val="Normal"/>
    <w:link w:val="SubttuloCar"/>
    <w:uiPriority w:val="11"/>
    <w:qFormat/>
    <w:rsid w:val="006F7B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F7B6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9BCE-494D-4F2D-B5FC-34E8C91C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538</Words>
  <Characters>2963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ARI</cp:lastModifiedBy>
  <cp:revision>8</cp:revision>
  <dcterms:created xsi:type="dcterms:W3CDTF">2014-08-30T03:35:00Z</dcterms:created>
  <dcterms:modified xsi:type="dcterms:W3CDTF">2014-09-01T01:47:00Z</dcterms:modified>
</cp:coreProperties>
</file>