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1D" w:rsidRDefault="00647284">
      <w:pPr>
        <w:pStyle w:val="Encabezado1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Proyecto TREA </w:t>
      </w:r>
    </w:p>
    <w:p w:rsidR="00821F1D" w:rsidRDefault="00647284">
      <w:pPr>
        <w:pStyle w:val="Encabezado1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Estándar de Implementación</w:t>
      </w:r>
    </w:p>
    <w:p w:rsidR="00821F1D" w:rsidRDefault="00753521">
      <w:pPr>
        <w:pStyle w:val="Encabezado1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Versión 2.1</w:t>
      </w:r>
    </w:p>
    <w:p w:rsidR="00821F1D" w:rsidRDefault="00821F1D">
      <w:pPr>
        <w:rPr>
          <w:rFonts w:ascii="Calibri" w:hAnsi="Calibri" w:cs="Verdana"/>
        </w:rPr>
      </w:pPr>
    </w:p>
    <w:p w:rsidR="00821F1D" w:rsidRDefault="00821F1D">
      <w:pPr>
        <w:rPr>
          <w:rFonts w:ascii="Calibri" w:hAnsi="Calibri" w:cs="Verdana"/>
        </w:rPr>
      </w:pPr>
    </w:p>
    <w:p w:rsidR="00821F1D" w:rsidRDefault="00821F1D">
      <w:pPr>
        <w:rPr>
          <w:rFonts w:ascii="Calibri" w:hAnsi="Calibri" w:cs="Verdana"/>
        </w:rPr>
      </w:pPr>
    </w:p>
    <w:p w:rsidR="00821F1D" w:rsidRDefault="00821F1D">
      <w:pPr>
        <w:rPr>
          <w:rFonts w:ascii="Calibri" w:hAnsi="Calibri" w:cs="Verdana"/>
        </w:rPr>
      </w:pPr>
    </w:p>
    <w:p w:rsidR="00821F1D" w:rsidRDefault="00647284">
      <w:pPr>
        <w:spacing w:before="240" w:after="240"/>
        <w:jc w:val="center"/>
        <w:rPr>
          <w:rFonts w:ascii="Calibri" w:hAnsi="Calibri" w:cs="Verdana"/>
          <w:b/>
          <w:bCs/>
          <w:sz w:val="28"/>
          <w:szCs w:val="28"/>
        </w:rPr>
      </w:pPr>
      <w:r>
        <w:rPr>
          <w:rFonts w:ascii="Calibri" w:hAnsi="Calibri" w:cs="Verdana"/>
          <w:b/>
          <w:bCs/>
          <w:sz w:val="28"/>
          <w:szCs w:val="28"/>
        </w:rPr>
        <w:t>Historia de revisiones</w:t>
      </w:r>
    </w:p>
    <w:tbl>
      <w:tblPr>
        <w:tblW w:w="0" w:type="auto"/>
        <w:tblInd w:w="-188" w:type="dxa"/>
        <w:tblBorders>
          <w:top w:val="single" w:sz="8" w:space="0" w:color="00000A"/>
          <w:left w:val="single" w:sz="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70" w:type="dxa"/>
          <w:right w:w="180" w:type="dxa"/>
        </w:tblCellMar>
        <w:tblLook w:val="04A0"/>
      </w:tblPr>
      <w:tblGrid>
        <w:gridCol w:w="2191"/>
        <w:gridCol w:w="1119"/>
        <w:gridCol w:w="3311"/>
        <w:gridCol w:w="2098"/>
      </w:tblGrid>
      <w:tr w:rsidR="00821F1D">
        <w:trPr>
          <w:trHeight w:val="340"/>
        </w:trPr>
        <w:tc>
          <w:tcPr>
            <w:tcW w:w="2191" w:type="dxa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70" w:type="dxa"/>
            </w:tcMar>
          </w:tcPr>
          <w:p w:rsidR="00821F1D" w:rsidRDefault="00647284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Fecha</w:t>
            </w:r>
          </w:p>
        </w:tc>
        <w:tc>
          <w:tcPr>
            <w:tcW w:w="1119" w:type="dxa"/>
            <w:tcBorders>
              <w:top w:val="single" w:sz="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74" w:type="dxa"/>
            </w:tcMar>
          </w:tcPr>
          <w:p w:rsidR="00821F1D" w:rsidRDefault="00647284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Versión</w:t>
            </w:r>
          </w:p>
        </w:tc>
        <w:tc>
          <w:tcPr>
            <w:tcW w:w="3311" w:type="dxa"/>
            <w:tcBorders>
              <w:top w:val="single" w:sz="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74" w:type="dxa"/>
            </w:tcMar>
          </w:tcPr>
          <w:p w:rsidR="00821F1D" w:rsidRDefault="00647284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Descripción</w:t>
            </w:r>
          </w:p>
        </w:tc>
        <w:tc>
          <w:tcPr>
            <w:tcW w:w="2098" w:type="dxa"/>
            <w:tcBorders>
              <w:top w:val="single" w:sz="8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left w:w="174" w:type="dxa"/>
            </w:tcMar>
          </w:tcPr>
          <w:p w:rsidR="00821F1D" w:rsidRDefault="00647284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Autor</w:t>
            </w:r>
          </w:p>
        </w:tc>
      </w:tr>
      <w:tr w:rsidR="00821F1D">
        <w:trPr>
          <w:trHeight w:val="550"/>
        </w:trPr>
        <w:tc>
          <w:tcPr>
            <w:tcW w:w="2191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70" w:type="dxa"/>
            </w:tcMar>
          </w:tcPr>
          <w:p w:rsidR="00821F1D" w:rsidRDefault="00647284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27/08/2014</w:t>
            </w:r>
          </w:p>
        </w:tc>
        <w:tc>
          <w:tcPr>
            <w:tcW w:w="1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74" w:type="dxa"/>
            </w:tcMar>
          </w:tcPr>
          <w:p w:rsidR="00821F1D" w:rsidRDefault="00647284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1.0</w:t>
            </w:r>
          </w:p>
        </w:tc>
        <w:tc>
          <w:tcPr>
            <w:tcW w:w="3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74" w:type="dxa"/>
            </w:tcMar>
          </w:tcPr>
          <w:p w:rsidR="00821F1D" w:rsidRDefault="00647284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Versión inicial (Python)</w:t>
            </w:r>
          </w:p>
        </w:tc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left w:w="174" w:type="dxa"/>
            </w:tcMar>
          </w:tcPr>
          <w:p w:rsidR="00821F1D" w:rsidRDefault="00647284">
            <w:pPr>
              <w:rPr>
                <w:rFonts w:ascii="Calibri" w:hAnsi="Calibri" w:cs="Verdana"/>
              </w:rPr>
            </w:pPr>
            <w:proofErr w:type="spellStart"/>
            <w:r>
              <w:rPr>
                <w:rFonts w:ascii="Calibri" w:hAnsi="Calibri" w:cs="Verdana"/>
              </w:rPr>
              <w:t>Mathias</w:t>
            </w:r>
            <w:proofErr w:type="spellEnd"/>
            <w:r>
              <w:rPr>
                <w:rFonts w:ascii="Calibri" w:hAnsi="Calibri" w:cs="Verdana"/>
              </w:rPr>
              <w:t xml:space="preserve"> </w:t>
            </w:r>
            <w:proofErr w:type="spellStart"/>
            <w:r>
              <w:rPr>
                <w:rFonts w:ascii="Calibri" w:hAnsi="Calibri" w:cs="Verdana"/>
              </w:rPr>
              <w:t>Claassen</w:t>
            </w:r>
            <w:proofErr w:type="spellEnd"/>
          </w:p>
        </w:tc>
      </w:tr>
      <w:tr w:rsidR="00821F1D">
        <w:trPr>
          <w:trHeight w:val="310"/>
        </w:trPr>
        <w:tc>
          <w:tcPr>
            <w:tcW w:w="2191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70" w:type="dxa"/>
            </w:tcMar>
          </w:tcPr>
          <w:p w:rsidR="00821F1D" w:rsidRDefault="00647284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29/08/2014</w:t>
            </w:r>
          </w:p>
        </w:tc>
        <w:tc>
          <w:tcPr>
            <w:tcW w:w="1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74" w:type="dxa"/>
            </w:tcMar>
          </w:tcPr>
          <w:p w:rsidR="00821F1D" w:rsidRDefault="00647284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1.1</w:t>
            </w:r>
          </w:p>
        </w:tc>
        <w:tc>
          <w:tcPr>
            <w:tcW w:w="3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74" w:type="dxa"/>
            </w:tcMar>
          </w:tcPr>
          <w:p w:rsidR="00821F1D" w:rsidRDefault="00647284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Agrega sección JavaScript</w:t>
            </w:r>
          </w:p>
        </w:tc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left w:w="174" w:type="dxa"/>
            </w:tcMar>
          </w:tcPr>
          <w:p w:rsidR="00821F1D" w:rsidRDefault="00647284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Nahuel </w:t>
            </w:r>
            <w:proofErr w:type="spellStart"/>
            <w:r>
              <w:rPr>
                <w:rFonts w:ascii="Calibri" w:hAnsi="Calibri" w:cs="Verdana"/>
              </w:rPr>
              <w:t>Hourcade</w:t>
            </w:r>
            <w:proofErr w:type="spellEnd"/>
          </w:p>
        </w:tc>
      </w:tr>
      <w:tr w:rsidR="00821F1D">
        <w:trPr>
          <w:trHeight w:val="310"/>
        </w:trPr>
        <w:tc>
          <w:tcPr>
            <w:tcW w:w="2191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70" w:type="dxa"/>
            </w:tcMar>
          </w:tcPr>
          <w:p w:rsidR="00821F1D" w:rsidRDefault="00647284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30/08/2014</w:t>
            </w:r>
          </w:p>
        </w:tc>
        <w:tc>
          <w:tcPr>
            <w:tcW w:w="1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74" w:type="dxa"/>
            </w:tcMar>
          </w:tcPr>
          <w:p w:rsidR="00821F1D" w:rsidRDefault="00647284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1.2</w:t>
            </w:r>
          </w:p>
        </w:tc>
        <w:tc>
          <w:tcPr>
            <w:tcW w:w="3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74" w:type="dxa"/>
            </w:tcMar>
          </w:tcPr>
          <w:p w:rsidR="00821F1D" w:rsidRDefault="00647284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Verificación SQA</w:t>
            </w:r>
          </w:p>
        </w:tc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left w:w="174" w:type="dxa"/>
            </w:tcMar>
          </w:tcPr>
          <w:p w:rsidR="00821F1D" w:rsidRDefault="00647284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Ari Chamlian</w:t>
            </w:r>
          </w:p>
        </w:tc>
      </w:tr>
      <w:tr w:rsidR="00821F1D" w:rsidTr="00753521">
        <w:trPr>
          <w:trHeight w:val="310"/>
        </w:trPr>
        <w:tc>
          <w:tcPr>
            <w:tcW w:w="2191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70" w:type="dxa"/>
            </w:tcMar>
          </w:tcPr>
          <w:p w:rsidR="00821F1D" w:rsidRPr="00753521" w:rsidRDefault="00647284">
            <w:pPr>
              <w:pStyle w:val="Cuerpodetexto"/>
              <w:spacing w:after="0" w:line="240" w:lineRule="auto"/>
              <w:rPr>
                <w:rFonts w:asciiTheme="minorHAnsi" w:hAnsiTheme="minorHAnsi"/>
                <w:color w:val="000000"/>
                <w:shd w:val="clear" w:color="auto" w:fill="FFFFFF"/>
              </w:rPr>
            </w:pPr>
            <w:r w:rsidRPr="00753521">
              <w:rPr>
                <w:rFonts w:asciiTheme="minorHAnsi" w:hAnsiTheme="minorHAnsi"/>
                <w:color w:val="000000"/>
                <w:shd w:val="clear" w:color="auto" w:fill="FFFFFF"/>
              </w:rPr>
              <w:t>06/09/2014</w:t>
            </w:r>
          </w:p>
        </w:tc>
        <w:tc>
          <w:tcPr>
            <w:tcW w:w="1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74" w:type="dxa"/>
            </w:tcMar>
          </w:tcPr>
          <w:p w:rsidR="00821F1D" w:rsidRPr="00753521" w:rsidRDefault="00647284">
            <w:pPr>
              <w:rPr>
                <w:rFonts w:asciiTheme="minorHAnsi" w:hAnsiTheme="minorHAnsi" w:cs="Verdana"/>
              </w:rPr>
            </w:pPr>
            <w:r w:rsidRPr="00753521">
              <w:rPr>
                <w:rFonts w:asciiTheme="minorHAnsi" w:hAnsiTheme="minorHAnsi" w:cs="Verdana"/>
              </w:rPr>
              <w:t>2.0</w:t>
            </w:r>
          </w:p>
        </w:tc>
        <w:tc>
          <w:tcPr>
            <w:tcW w:w="3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74" w:type="dxa"/>
            </w:tcMar>
          </w:tcPr>
          <w:p w:rsidR="00821F1D" w:rsidRPr="00753521" w:rsidRDefault="00647284">
            <w:pPr>
              <w:rPr>
                <w:rFonts w:asciiTheme="minorHAnsi" w:hAnsiTheme="minorHAnsi"/>
                <w:color w:val="000000"/>
                <w:shd w:val="clear" w:color="auto" w:fill="FFFFFF"/>
              </w:rPr>
            </w:pPr>
            <w:bookmarkStart w:id="0" w:name="docs-internal-guid-a9dbf2aa-51d9-e287-24"/>
            <w:bookmarkEnd w:id="0"/>
            <w:r w:rsidRPr="00753521">
              <w:rPr>
                <w:rFonts w:asciiTheme="minorHAnsi" w:hAnsiTheme="minorHAnsi"/>
                <w:color w:val="000000"/>
                <w:shd w:val="clear" w:color="auto" w:fill="FFFFFF"/>
              </w:rPr>
              <w:t>Correcciones de documento</w:t>
            </w:r>
          </w:p>
        </w:tc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left w:w="174" w:type="dxa"/>
            </w:tcMar>
          </w:tcPr>
          <w:p w:rsidR="00821F1D" w:rsidRPr="00753521" w:rsidRDefault="00647284">
            <w:pPr>
              <w:pStyle w:val="Cuerpodetexto"/>
              <w:spacing w:after="0" w:line="240" w:lineRule="auto"/>
              <w:rPr>
                <w:rFonts w:asciiTheme="minorHAnsi" w:hAnsiTheme="minorHAnsi"/>
                <w:color w:val="000000"/>
                <w:shd w:val="clear" w:color="auto" w:fill="FFFFFF"/>
              </w:rPr>
            </w:pPr>
            <w:bookmarkStart w:id="1" w:name="docs-internal-guid-a9dbf2aa-51d9-fd2d-d8"/>
            <w:bookmarkEnd w:id="1"/>
            <w:r w:rsidRPr="00753521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Nahuel </w:t>
            </w:r>
            <w:proofErr w:type="spellStart"/>
            <w:r w:rsidRPr="00753521">
              <w:rPr>
                <w:rFonts w:asciiTheme="minorHAnsi" w:hAnsiTheme="minorHAnsi"/>
                <w:color w:val="000000"/>
                <w:shd w:val="clear" w:color="auto" w:fill="FFFFFF"/>
              </w:rPr>
              <w:t>Hourcade</w:t>
            </w:r>
            <w:proofErr w:type="spellEnd"/>
          </w:p>
          <w:p w:rsidR="00821F1D" w:rsidRPr="00753521" w:rsidRDefault="00647284">
            <w:pPr>
              <w:pStyle w:val="Cuerpodetexto"/>
              <w:rPr>
                <w:rFonts w:asciiTheme="minorHAnsi" w:hAnsiTheme="minorHAnsi"/>
                <w:color w:val="000000"/>
                <w:shd w:val="clear" w:color="auto" w:fill="FFFFFF"/>
              </w:rPr>
            </w:pPr>
            <w:proofErr w:type="spellStart"/>
            <w:r w:rsidRPr="00753521">
              <w:rPr>
                <w:rFonts w:asciiTheme="minorHAnsi" w:hAnsiTheme="minorHAnsi"/>
                <w:color w:val="000000"/>
                <w:shd w:val="clear" w:color="auto" w:fill="FFFFFF"/>
              </w:rPr>
              <w:t>Mathias</w:t>
            </w:r>
            <w:proofErr w:type="spellEnd"/>
            <w:r w:rsidRPr="00753521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53521">
              <w:rPr>
                <w:rFonts w:asciiTheme="minorHAnsi" w:hAnsiTheme="minorHAnsi"/>
                <w:color w:val="000000"/>
                <w:shd w:val="clear" w:color="auto" w:fill="FFFFFF"/>
              </w:rPr>
              <w:t>Claassen</w:t>
            </w:r>
            <w:proofErr w:type="spellEnd"/>
          </w:p>
        </w:tc>
      </w:tr>
      <w:tr w:rsidR="00753521">
        <w:trPr>
          <w:trHeight w:val="310"/>
        </w:trPr>
        <w:tc>
          <w:tcPr>
            <w:tcW w:w="2191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left w:w="170" w:type="dxa"/>
            </w:tcMar>
          </w:tcPr>
          <w:p w:rsidR="00753521" w:rsidRDefault="00753521" w:rsidP="00F509B4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14/09</w:t>
            </w:r>
            <w:r>
              <w:rPr>
                <w:rFonts w:ascii="Calibri" w:hAnsi="Calibri" w:cs="Verdana"/>
              </w:rPr>
              <w:t>/2014</w:t>
            </w:r>
          </w:p>
        </w:tc>
        <w:tc>
          <w:tcPr>
            <w:tcW w:w="1119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left w:w="174" w:type="dxa"/>
            </w:tcMar>
          </w:tcPr>
          <w:p w:rsidR="00753521" w:rsidRDefault="00753521" w:rsidP="00F509B4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2.1</w:t>
            </w:r>
          </w:p>
        </w:tc>
        <w:tc>
          <w:tcPr>
            <w:tcW w:w="3311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left w:w="174" w:type="dxa"/>
            </w:tcMar>
          </w:tcPr>
          <w:p w:rsidR="00753521" w:rsidRDefault="00753521" w:rsidP="00F509B4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Verificación SQA</w:t>
            </w:r>
          </w:p>
        </w:tc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74" w:type="dxa"/>
            </w:tcMar>
          </w:tcPr>
          <w:p w:rsidR="00753521" w:rsidRDefault="00753521" w:rsidP="00F509B4">
            <w:pPr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Ari Chamlian</w:t>
            </w:r>
          </w:p>
        </w:tc>
      </w:tr>
    </w:tbl>
    <w:p w:rsidR="00821F1D" w:rsidRDefault="00821F1D">
      <w:pPr>
        <w:overflowPunct/>
        <w:rPr>
          <w:rFonts w:ascii="Calibri" w:hAnsi="Calibri" w:cs="Verdana"/>
        </w:rPr>
      </w:pPr>
    </w:p>
    <w:p w:rsidR="00821F1D" w:rsidRDefault="00821F1D">
      <w:pPr>
        <w:rPr>
          <w:rFonts w:ascii="Calibri" w:hAnsi="Calibri" w:cs="Verdana"/>
        </w:rPr>
      </w:pPr>
    </w:p>
    <w:p w:rsidR="00821F1D" w:rsidRDefault="00821F1D">
      <w:pPr>
        <w:ind w:left="567"/>
        <w:rPr>
          <w:rFonts w:ascii="Calibri" w:hAnsi="Calibri" w:cs="Verdana"/>
        </w:rPr>
      </w:pPr>
    </w:p>
    <w:p w:rsidR="00821F1D" w:rsidRDefault="00821F1D">
      <w:pPr>
        <w:rPr>
          <w:rFonts w:ascii="Calibri" w:hAnsi="Calibri" w:cs="Verdana"/>
        </w:rPr>
      </w:pPr>
    </w:p>
    <w:p w:rsidR="00821F1D" w:rsidRDefault="00647284">
      <w:pPr>
        <w:pageBreakBefore/>
        <w:spacing w:before="240" w:after="240"/>
        <w:jc w:val="center"/>
        <w:rPr>
          <w:rFonts w:ascii="Calibri" w:hAnsi="Calibri" w:cs="Verdana"/>
          <w:b/>
          <w:bCs/>
          <w:sz w:val="28"/>
          <w:szCs w:val="28"/>
        </w:rPr>
      </w:pPr>
      <w:r>
        <w:rPr>
          <w:rFonts w:ascii="Calibri" w:hAnsi="Calibri" w:cs="Verdana"/>
          <w:b/>
          <w:bCs/>
          <w:sz w:val="28"/>
          <w:szCs w:val="28"/>
        </w:rPr>
        <w:lastRenderedPageBreak/>
        <w:t>Contenido</w:t>
      </w:r>
    </w:p>
    <w:p w:rsidR="00821F1D" w:rsidRDefault="00647284">
      <w:pPr>
        <w:tabs>
          <w:tab w:val="left" w:pos="400"/>
          <w:tab w:val="right" w:leader="dot" w:pos="8494"/>
        </w:tabs>
        <w:spacing w:before="240" w:after="240"/>
        <w:rPr>
          <w:rFonts w:ascii="Calibri" w:hAnsi="Calibri" w:cs="Times New Roman"/>
          <w:b/>
          <w:bCs/>
          <w:caps/>
          <w:lang w:val="es-UY"/>
        </w:rPr>
      </w:pPr>
      <w:r>
        <w:rPr>
          <w:rFonts w:ascii="Calibri" w:hAnsi="Calibri" w:cs="Times New Roman"/>
          <w:b/>
          <w:bCs/>
          <w:caps/>
          <w:lang w:val="es-UY"/>
        </w:rPr>
        <w:t>1.</w:t>
      </w:r>
      <w:r>
        <w:rPr>
          <w:rFonts w:ascii="Calibri" w:hAnsi="Calibri" w:cs="Times New Roman"/>
          <w:lang w:val="es-UY"/>
        </w:rPr>
        <w:tab/>
      </w:r>
      <w:r>
        <w:rPr>
          <w:rFonts w:ascii="Calibri" w:hAnsi="Calibri" w:cs="Times New Roman"/>
          <w:b/>
          <w:bCs/>
          <w:caps/>
          <w:lang w:val="es-UY"/>
        </w:rPr>
        <w:t>Convenciones Generales</w:t>
      </w:r>
      <w:r>
        <w:rPr>
          <w:rFonts w:ascii="Calibri" w:hAnsi="Calibri" w:cs="Times New Roman"/>
          <w:b/>
          <w:bCs/>
          <w:caps/>
          <w:lang w:val="es-UY"/>
        </w:rPr>
        <w:tab/>
        <w:t>3</w:t>
      </w:r>
    </w:p>
    <w:p w:rsidR="00821F1D" w:rsidRDefault="00647284">
      <w:pPr>
        <w:tabs>
          <w:tab w:val="left" w:pos="400"/>
          <w:tab w:val="right" w:leader="dot" w:pos="8494"/>
        </w:tabs>
        <w:spacing w:before="240" w:after="240"/>
        <w:rPr>
          <w:rFonts w:ascii="Calibri" w:hAnsi="Calibri" w:cs="Times New Roman"/>
          <w:b/>
          <w:bCs/>
          <w:caps/>
          <w:lang w:val="es-UY"/>
        </w:rPr>
      </w:pPr>
      <w:r>
        <w:rPr>
          <w:rFonts w:ascii="Calibri" w:hAnsi="Calibri" w:cs="Times New Roman"/>
          <w:b/>
          <w:bCs/>
          <w:caps/>
          <w:lang w:val="es-UY"/>
        </w:rPr>
        <w:t>2.</w:t>
      </w:r>
      <w:r>
        <w:rPr>
          <w:rFonts w:ascii="Calibri" w:hAnsi="Calibri" w:cs="Times New Roman"/>
          <w:lang w:val="es-UY"/>
        </w:rPr>
        <w:tab/>
      </w:r>
      <w:r>
        <w:rPr>
          <w:rFonts w:ascii="Calibri" w:hAnsi="Calibri" w:cs="Times New Roman"/>
          <w:b/>
          <w:bCs/>
          <w:caps/>
          <w:lang w:val="es-UY"/>
        </w:rPr>
        <w:t>Convenciones Específicas</w:t>
      </w:r>
      <w:r>
        <w:rPr>
          <w:rFonts w:ascii="Calibri" w:hAnsi="Calibri" w:cs="Times New Roman"/>
          <w:b/>
          <w:bCs/>
          <w:caps/>
          <w:lang w:val="es-UY"/>
        </w:rPr>
        <w:tab/>
        <w:t>3</w:t>
      </w:r>
    </w:p>
    <w:p w:rsidR="00821F1D" w:rsidRDefault="00647284">
      <w:pPr>
        <w:tabs>
          <w:tab w:val="left" w:pos="800"/>
          <w:tab w:val="right" w:leader="dot" w:pos="8494"/>
        </w:tabs>
        <w:ind w:left="200"/>
        <w:rPr>
          <w:rFonts w:ascii="Calibri" w:hAnsi="Calibri" w:cs="Times New Roman"/>
          <w:smallCaps/>
          <w:lang w:val="es-UY"/>
        </w:rPr>
      </w:pPr>
      <w:r>
        <w:rPr>
          <w:rFonts w:ascii="Calibri" w:hAnsi="Calibri" w:cs="Times New Roman"/>
          <w:smallCaps/>
          <w:lang w:val="es-UY"/>
        </w:rPr>
        <w:t>2.1.</w:t>
      </w:r>
      <w:r>
        <w:rPr>
          <w:rFonts w:ascii="Calibri" w:hAnsi="Calibri" w:cs="Times New Roman"/>
          <w:lang w:val="es-UY"/>
        </w:rPr>
        <w:tab/>
      </w:r>
      <w:r>
        <w:rPr>
          <w:rFonts w:ascii="Calibri" w:hAnsi="Calibri" w:cs="Times New Roman"/>
          <w:smallCaps/>
          <w:lang w:val="es-UY"/>
        </w:rPr>
        <w:t>Variables</w:t>
      </w:r>
      <w:r>
        <w:rPr>
          <w:rFonts w:ascii="Calibri" w:hAnsi="Calibri" w:cs="Times New Roman"/>
          <w:smallCaps/>
          <w:lang w:val="es-UY"/>
        </w:rPr>
        <w:tab/>
        <w:t>3</w:t>
      </w:r>
    </w:p>
    <w:p w:rsidR="00821F1D" w:rsidRDefault="00647284">
      <w:pPr>
        <w:tabs>
          <w:tab w:val="left" w:pos="800"/>
          <w:tab w:val="right" w:leader="dot" w:pos="8494"/>
        </w:tabs>
        <w:ind w:left="200"/>
        <w:rPr>
          <w:rFonts w:ascii="Calibri" w:hAnsi="Calibri" w:cs="Times New Roman"/>
          <w:smallCaps/>
          <w:lang w:val="es-UY"/>
        </w:rPr>
      </w:pPr>
      <w:r>
        <w:rPr>
          <w:rFonts w:ascii="Calibri" w:hAnsi="Calibri" w:cs="Times New Roman"/>
          <w:smallCaps/>
          <w:lang w:val="es-UY"/>
        </w:rPr>
        <w:t>2.2.</w:t>
      </w:r>
      <w:r>
        <w:rPr>
          <w:rFonts w:ascii="Calibri" w:hAnsi="Calibri" w:cs="Times New Roman"/>
          <w:lang w:val="es-UY"/>
        </w:rPr>
        <w:tab/>
      </w:r>
      <w:r>
        <w:rPr>
          <w:rFonts w:ascii="Calibri" w:hAnsi="Calibri" w:cs="Times New Roman"/>
          <w:smallCaps/>
          <w:lang w:val="es-UY"/>
        </w:rPr>
        <w:t>Constantes</w:t>
      </w:r>
      <w:r>
        <w:rPr>
          <w:rFonts w:ascii="Calibri" w:hAnsi="Calibri" w:cs="Times New Roman"/>
          <w:smallCaps/>
          <w:lang w:val="es-UY"/>
        </w:rPr>
        <w:tab/>
        <w:t>3</w:t>
      </w:r>
    </w:p>
    <w:p w:rsidR="00821F1D" w:rsidRDefault="00647284">
      <w:pPr>
        <w:tabs>
          <w:tab w:val="left" w:pos="800"/>
          <w:tab w:val="right" w:leader="dot" w:pos="8494"/>
        </w:tabs>
        <w:ind w:left="200"/>
        <w:rPr>
          <w:rFonts w:ascii="Calibri" w:hAnsi="Calibri" w:cs="Times New Roman"/>
          <w:smallCaps/>
          <w:lang w:val="es-UY"/>
        </w:rPr>
      </w:pPr>
      <w:r>
        <w:rPr>
          <w:rFonts w:ascii="Calibri" w:hAnsi="Calibri" w:cs="Times New Roman"/>
          <w:smallCaps/>
          <w:lang w:val="es-UY"/>
        </w:rPr>
        <w:t>2.3.</w:t>
      </w:r>
      <w:r>
        <w:rPr>
          <w:rFonts w:ascii="Calibri" w:hAnsi="Calibri" w:cs="Times New Roman"/>
          <w:lang w:val="es-UY"/>
        </w:rPr>
        <w:tab/>
      </w:r>
      <w:r w:rsidR="00753521">
        <w:rPr>
          <w:rFonts w:ascii="Calibri" w:hAnsi="Calibri" w:cs="Times New Roman"/>
          <w:smallCaps/>
          <w:lang w:val="es-UY"/>
        </w:rPr>
        <w:t>I</w:t>
      </w:r>
      <w:r>
        <w:rPr>
          <w:rFonts w:ascii="Calibri" w:hAnsi="Calibri" w:cs="Times New Roman"/>
          <w:smallCaps/>
          <w:lang w:val="es-UY"/>
        </w:rPr>
        <w:t>dentación</w:t>
      </w:r>
      <w:r>
        <w:rPr>
          <w:rFonts w:ascii="Calibri" w:hAnsi="Calibri" w:cs="Times New Roman"/>
          <w:smallCaps/>
          <w:lang w:val="es-UY"/>
        </w:rPr>
        <w:tab/>
        <w:t>3</w:t>
      </w:r>
    </w:p>
    <w:p w:rsidR="00821F1D" w:rsidRDefault="00647284">
      <w:pPr>
        <w:tabs>
          <w:tab w:val="left" w:pos="400"/>
          <w:tab w:val="right" w:leader="dot" w:pos="8494"/>
        </w:tabs>
        <w:spacing w:before="240" w:after="240"/>
        <w:rPr>
          <w:rFonts w:ascii="Calibri" w:hAnsi="Calibri" w:cs="Times New Roman"/>
          <w:b/>
          <w:bCs/>
          <w:caps/>
          <w:lang w:val="es-UY"/>
        </w:rPr>
      </w:pPr>
      <w:r>
        <w:rPr>
          <w:rFonts w:ascii="Calibri" w:hAnsi="Calibri" w:cs="Times New Roman"/>
          <w:b/>
          <w:bCs/>
          <w:caps/>
          <w:lang w:val="es-UY"/>
        </w:rPr>
        <w:t>3.</w:t>
      </w:r>
      <w:r>
        <w:rPr>
          <w:rFonts w:ascii="Calibri" w:hAnsi="Calibri" w:cs="Times New Roman"/>
          <w:lang w:val="es-UY"/>
        </w:rPr>
        <w:tab/>
      </w:r>
      <w:r>
        <w:rPr>
          <w:rFonts w:ascii="Calibri" w:hAnsi="Calibri" w:cs="Times New Roman"/>
          <w:b/>
          <w:bCs/>
          <w:caps/>
          <w:lang w:val="es-UY"/>
        </w:rPr>
        <w:t>Otros</w:t>
      </w:r>
      <w:r>
        <w:rPr>
          <w:rFonts w:ascii="Calibri" w:hAnsi="Calibri" w:cs="Times New Roman"/>
          <w:b/>
          <w:bCs/>
          <w:caps/>
          <w:lang w:val="es-UY"/>
        </w:rPr>
        <w:tab/>
        <w:t>3</w:t>
      </w:r>
    </w:p>
    <w:p w:rsidR="00821F1D" w:rsidRDefault="00647284">
      <w:pPr>
        <w:tabs>
          <w:tab w:val="left" w:pos="400"/>
          <w:tab w:val="right" w:leader="dot" w:pos="8494"/>
        </w:tabs>
        <w:spacing w:before="240" w:after="240"/>
        <w:rPr>
          <w:rFonts w:ascii="Calibri" w:hAnsi="Calibri" w:cs="Times New Roman"/>
          <w:b/>
          <w:bCs/>
          <w:caps/>
          <w:lang w:val="es-UY"/>
        </w:rPr>
      </w:pPr>
      <w:r>
        <w:rPr>
          <w:rFonts w:ascii="Calibri" w:hAnsi="Calibri" w:cs="Times New Roman"/>
          <w:b/>
          <w:bCs/>
          <w:caps/>
          <w:lang w:val="es-UY"/>
        </w:rPr>
        <w:t>4.</w:t>
      </w:r>
      <w:r>
        <w:rPr>
          <w:rFonts w:ascii="Calibri" w:hAnsi="Calibri" w:cs="Times New Roman"/>
          <w:lang w:val="es-UY"/>
        </w:rPr>
        <w:tab/>
      </w:r>
      <w:r>
        <w:rPr>
          <w:rFonts w:ascii="Calibri" w:hAnsi="Calibri" w:cs="Times New Roman"/>
          <w:b/>
          <w:bCs/>
          <w:caps/>
          <w:lang w:val="es-UY"/>
        </w:rPr>
        <w:t>Convenciones Específicas PARA JAVASCRIPT</w:t>
      </w:r>
      <w:r>
        <w:rPr>
          <w:rFonts w:ascii="Calibri" w:hAnsi="Calibri" w:cs="Times New Roman"/>
          <w:b/>
          <w:bCs/>
          <w:caps/>
          <w:lang w:val="es-UY"/>
        </w:rPr>
        <w:tab/>
        <w:t>4</w:t>
      </w:r>
    </w:p>
    <w:p w:rsidR="00821F1D" w:rsidRDefault="00647284">
      <w:pPr>
        <w:tabs>
          <w:tab w:val="left" w:pos="800"/>
          <w:tab w:val="right" w:leader="dot" w:pos="8494"/>
        </w:tabs>
        <w:ind w:left="200"/>
        <w:rPr>
          <w:rFonts w:ascii="Calibri" w:hAnsi="Calibri" w:cs="Times New Roman"/>
          <w:smallCaps/>
          <w:lang w:val="es-UY"/>
        </w:rPr>
      </w:pPr>
      <w:r>
        <w:rPr>
          <w:rFonts w:ascii="Calibri" w:hAnsi="Calibri" w:cs="Times New Roman"/>
          <w:smallCaps/>
          <w:lang w:val="es-UY"/>
        </w:rPr>
        <w:t>4.1.</w:t>
      </w:r>
      <w:r>
        <w:rPr>
          <w:rFonts w:ascii="Calibri" w:hAnsi="Calibri" w:cs="Times New Roman"/>
          <w:lang w:val="es-UY"/>
        </w:rPr>
        <w:tab/>
      </w:r>
      <w:r>
        <w:rPr>
          <w:rFonts w:ascii="Calibri" w:hAnsi="Calibri" w:cs="Times New Roman"/>
          <w:smallCaps/>
          <w:lang w:val="es-UY"/>
        </w:rPr>
        <w:t xml:space="preserve">Variables, </w:t>
      </w:r>
      <w:r>
        <w:rPr>
          <w:rFonts w:ascii="Calibri" w:hAnsi="Calibri" w:cs="Times New Roman"/>
          <w:smallCaps/>
          <w:sz w:val="16"/>
          <w:szCs w:val="16"/>
          <w:lang w:val="es-UY"/>
        </w:rPr>
        <w:t>MÉTODOS Y FUNCIONES</w:t>
      </w:r>
      <w:r>
        <w:rPr>
          <w:rFonts w:ascii="Calibri" w:hAnsi="Calibri" w:cs="Times New Roman"/>
          <w:smallCaps/>
          <w:lang w:val="es-UY"/>
        </w:rPr>
        <w:tab/>
        <w:t>4</w:t>
      </w:r>
    </w:p>
    <w:p w:rsidR="00821F1D" w:rsidRDefault="00647284">
      <w:pPr>
        <w:tabs>
          <w:tab w:val="left" w:pos="800"/>
          <w:tab w:val="right" w:leader="dot" w:pos="8494"/>
        </w:tabs>
        <w:ind w:left="200"/>
        <w:rPr>
          <w:rFonts w:ascii="Calibri" w:hAnsi="Calibri" w:cs="Times New Roman"/>
          <w:smallCaps/>
          <w:lang w:val="es-UY"/>
        </w:rPr>
      </w:pPr>
      <w:r>
        <w:rPr>
          <w:rFonts w:ascii="Calibri" w:hAnsi="Calibri" w:cs="Times New Roman"/>
          <w:smallCaps/>
          <w:lang w:val="es-UY"/>
        </w:rPr>
        <w:t>4.2.</w:t>
      </w:r>
      <w:r>
        <w:rPr>
          <w:rFonts w:ascii="Calibri" w:hAnsi="Calibri" w:cs="Times New Roman"/>
          <w:lang w:val="es-UY"/>
        </w:rPr>
        <w:tab/>
      </w:r>
      <w:r>
        <w:rPr>
          <w:rFonts w:ascii="Calibri" w:hAnsi="Calibri" w:cs="Times New Roman"/>
          <w:smallCaps/>
          <w:lang w:val="es-UY"/>
        </w:rPr>
        <w:t>Constantes</w:t>
      </w:r>
      <w:r>
        <w:rPr>
          <w:rFonts w:ascii="Calibri" w:hAnsi="Calibri" w:cs="Times New Roman"/>
          <w:smallCaps/>
          <w:lang w:val="es-UY"/>
        </w:rPr>
        <w:tab/>
        <w:t>4</w:t>
      </w:r>
    </w:p>
    <w:p w:rsidR="00821F1D" w:rsidRDefault="00647284">
      <w:pPr>
        <w:tabs>
          <w:tab w:val="left" w:pos="800"/>
          <w:tab w:val="right" w:leader="dot" w:pos="8494"/>
        </w:tabs>
        <w:ind w:left="200"/>
        <w:rPr>
          <w:rFonts w:ascii="Calibri" w:hAnsi="Calibri" w:cs="Times New Roman"/>
          <w:smallCaps/>
          <w:lang w:val="es-UY"/>
        </w:rPr>
      </w:pPr>
      <w:r>
        <w:rPr>
          <w:rFonts w:ascii="Calibri" w:hAnsi="Calibri" w:cs="Times New Roman"/>
          <w:smallCaps/>
          <w:lang w:val="es-UY"/>
        </w:rPr>
        <w:t>4.3.</w:t>
      </w:r>
      <w:r>
        <w:rPr>
          <w:rFonts w:ascii="Calibri" w:hAnsi="Calibri" w:cs="Times New Roman"/>
          <w:lang w:val="es-UY"/>
        </w:rPr>
        <w:tab/>
      </w:r>
      <w:r>
        <w:rPr>
          <w:rFonts w:ascii="Calibri" w:hAnsi="Calibri" w:cs="Times New Roman"/>
          <w:smallCaps/>
          <w:sz w:val="16"/>
          <w:szCs w:val="16"/>
          <w:lang w:val="es-UY"/>
        </w:rPr>
        <w:t>GUÍAS DE ESTILO</w:t>
      </w:r>
      <w:r>
        <w:rPr>
          <w:rFonts w:ascii="Calibri" w:hAnsi="Calibri" w:cs="Times New Roman"/>
          <w:smallCaps/>
          <w:lang w:val="es-UY"/>
        </w:rPr>
        <w:tab/>
        <w:t>4</w:t>
      </w:r>
    </w:p>
    <w:p w:rsidR="00821F1D" w:rsidRDefault="00821F1D">
      <w:pPr>
        <w:tabs>
          <w:tab w:val="left" w:pos="400"/>
          <w:tab w:val="right" w:leader="dot" w:pos="8494"/>
        </w:tabs>
        <w:spacing w:before="240" w:after="240"/>
        <w:rPr>
          <w:rFonts w:ascii="Calibri" w:hAnsi="Calibri" w:cs="Times New Roman"/>
          <w:lang w:val="es-UY"/>
        </w:rPr>
      </w:pPr>
    </w:p>
    <w:p w:rsidR="00821F1D" w:rsidRDefault="00821F1D">
      <w:pPr>
        <w:ind w:left="567"/>
        <w:rPr>
          <w:rFonts w:ascii="Calibri" w:hAnsi="Calibri" w:cs="Verdana"/>
        </w:rPr>
      </w:pPr>
    </w:p>
    <w:p w:rsidR="00821F1D" w:rsidRDefault="00647284">
      <w:pPr>
        <w:pageBreakBefore/>
        <w:tabs>
          <w:tab w:val="left" w:pos="567"/>
        </w:tabs>
        <w:spacing w:before="240" w:after="240"/>
        <w:ind w:left="567" w:hanging="567"/>
        <w:rPr>
          <w:rFonts w:ascii="Calibri" w:hAnsi="Calibri" w:cs="Verdana"/>
          <w:b/>
          <w:bCs/>
          <w:sz w:val="24"/>
          <w:szCs w:val="24"/>
        </w:rPr>
      </w:pPr>
      <w:r>
        <w:rPr>
          <w:rFonts w:ascii="Calibri" w:hAnsi="Calibri" w:cs="Verdana"/>
          <w:b/>
          <w:bCs/>
          <w:sz w:val="24"/>
          <w:szCs w:val="24"/>
        </w:rPr>
        <w:lastRenderedPageBreak/>
        <w:t>1.</w:t>
      </w:r>
      <w:r>
        <w:rPr>
          <w:rFonts w:ascii="Calibri" w:hAnsi="Calibri" w:cs="Verdana"/>
          <w:b/>
          <w:bCs/>
          <w:sz w:val="24"/>
          <w:szCs w:val="24"/>
        </w:rPr>
        <w:tab/>
        <w:t>Convenciones Generales</w:t>
      </w:r>
    </w:p>
    <w:p w:rsidR="00821F1D" w:rsidRDefault="00647284">
      <w:pPr>
        <w:ind w:left="567"/>
        <w:rPr>
          <w:rFonts w:ascii="Calibri" w:hAnsi="Calibri" w:cs="Verdana"/>
        </w:rPr>
      </w:pPr>
      <w:r>
        <w:rPr>
          <w:rFonts w:ascii="Calibri" w:hAnsi="Calibri" w:cs="Verdana"/>
        </w:rPr>
        <w:t xml:space="preserve">En este proyecto, dado que se hace uso de varios lenguajes de programación, se aplicarán distintos </w:t>
      </w:r>
      <w:r>
        <w:rPr>
          <w:rFonts w:ascii="Calibri" w:hAnsi="Calibri" w:cs="Verdana"/>
        </w:rPr>
        <w:t xml:space="preserve">estándares o variaciones para cada lenguaje. En general vale que las variables, los métodos y los comentarios </w:t>
      </w:r>
      <w:proofErr w:type="gramStart"/>
      <w:r>
        <w:rPr>
          <w:rFonts w:ascii="Calibri" w:hAnsi="Calibri" w:cs="Verdana"/>
        </w:rPr>
        <w:t>deben</w:t>
      </w:r>
      <w:proofErr w:type="gramEnd"/>
      <w:r>
        <w:rPr>
          <w:rFonts w:ascii="Calibri" w:hAnsi="Calibri" w:cs="Verdana"/>
        </w:rPr>
        <w:t xml:space="preserve"> estar escritos en inglés y en caso de las variables y los métodos, su nombre debe ser acorde a su uso o funcionalidad.</w:t>
      </w:r>
    </w:p>
    <w:p w:rsidR="00821F1D" w:rsidRDefault="00647284">
      <w:pPr>
        <w:ind w:left="567"/>
        <w:rPr>
          <w:rFonts w:ascii="Calibri" w:hAnsi="Calibri" w:cs="Verdana"/>
        </w:rPr>
      </w:pPr>
      <w:r>
        <w:rPr>
          <w:rFonts w:ascii="Calibri" w:hAnsi="Calibri" w:cs="Verdana"/>
        </w:rPr>
        <w:t>Cada método deberá se</w:t>
      </w:r>
      <w:r>
        <w:rPr>
          <w:rFonts w:ascii="Calibri" w:hAnsi="Calibri" w:cs="Verdana"/>
        </w:rPr>
        <w:t>r debidamente documentado usando comentarios pertinentes al inicio del mismo. Se debe tener cuidado con dejar estos comentarios consistentes con la funcionalidad del método si éste sufre modificaciones posteriormente.</w:t>
      </w:r>
    </w:p>
    <w:p w:rsidR="00821F1D" w:rsidRDefault="00647284">
      <w:pPr>
        <w:ind w:left="567"/>
        <w:rPr>
          <w:rFonts w:ascii="Calibri" w:hAnsi="Calibri" w:cs="Verdana"/>
        </w:rPr>
      </w:pPr>
      <w:r>
        <w:rPr>
          <w:rFonts w:ascii="Calibri" w:hAnsi="Calibri" w:cs="Verdana"/>
        </w:rPr>
        <w:t>Para la parte Python del proyecto se s</w:t>
      </w:r>
      <w:r>
        <w:rPr>
          <w:rFonts w:ascii="Calibri" w:hAnsi="Calibri" w:cs="Verdana"/>
        </w:rPr>
        <w:t>eguirá a grandes rasgos el estándar PEP 8.</w:t>
      </w:r>
    </w:p>
    <w:p w:rsidR="00821F1D" w:rsidRDefault="00821F1D">
      <w:pPr>
        <w:ind w:left="567"/>
        <w:rPr>
          <w:rFonts w:ascii="Calibri" w:hAnsi="Calibri" w:cs="Verdana"/>
        </w:rPr>
      </w:pPr>
    </w:p>
    <w:p w:rsidR="00821F1D" w:rsidRDefault="00647284">
      <w:pPr>
        <w:tabs>
          <w:tab w:val="left" w:pos="567"/>
        </w:tabs>
        <w:spacing w:before="240" w:after="240"/>
        <w:ind w:left="567" w:hanging="567"/>
        <w:rPr>
          <w:rFonts w:ascii="Calibri" w:hAnsi="Calibri" w:cs="Verdana"/>
          <w:b/>
          <w:bCs/>
          <w:sz w:val="24"/>
          <w:szCs w:val="24"/>
        </w:rPr>
      </w:pPr>
      <w:r>
        <w:rPr>
          <w:rFonts w:ascii="Calibri" w:hAnsi="Calibri" w:cs="Verdana"/>
          <w:b/>
          <w:bCs/>
          <w:sz w:val="24"/>
          <w:szCs w:val="24"/>
        </w:rPr>
        <w:t>2.</w:t>
      </w:r>
      <w:r>
        <w:rPr>
          <w:rFonts w:ascii="Calibri" w:hAnsi="Calibri" w:cs="Verdana"/>
          <w:b/>
          <w:bCs/>
          <w:sz w:val="24"/>
          <w:szCs w:val="24"/>
        </w:rPr>
        <w:tab/>
        <w:t>Convenciones Específicas</w:t>
      </w:r>
    </w:p>
    <w:p w:rsidR="00821F1D" w:rsidRDefault="00647284">
      <w:pPr>
        <w:tabs>
          <w:tab w:val="left" w:pos="720"/>
        </w:tabs>
        <w:spacing w:before="240" w:after="240"/>
        <w:ind w:left="1302" w:hanging="735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2.1.</w:t>
      </w:r>
      <w:r>
        <w:rPr>
          <w:rFonts w:ascii="Calibri" w:hAnsi="Calibri" w:cs="Verdana"/>
          <w:b/>
          <w:bCs/>
        </w:rPr>
        <w:tab/>
        <w:t>Variables</w:t>
      </w:r>
    </w:p>
    <w:p w:rsidR="00821F1D" w:rsidRDefault="00647284">
      <w:pPr>
        <w:ind w:left="1302"/>
        <w:rPr>
          <w:rFonts w:ascii="Calibri" w:hAnsi="Calibri" w:cs="Verdana"/>
        </w:rPr>
      </w:pPr>
      <w:r>
        <w:rPr>
          <w:rFonts w:ascii="Calibri" w:hAnsi="Calibri" w:cs="Verdana"/>
        </w:rPr>
        <w:t>Las variables en Python serán escritas en minúsculas, y si se componen de varias palabras éstas serán separadas por “_”.</w:t>
      </w:r>
    </w:p>
    <w:p w:rsidR="00821F1D" w:rsidRDefault="00647284">
      <w:pPr>
        <w:ind w:left="1302"/>
        <w:rPr>
          <w:rFonts w:ascii="Calibri" w:hAnsi="Calibri" w:cs="Verdana"/>
        </w:rPr>
      </w:pPr>
      <w:r>
        <w:rPr>
          <w:rFonts w:ascii="Calibri" w:hAnsi="Calibri" w:cs="Verdana"/>
        </w:rPr>
        <w:t xml:space="preserve">Ejemplo de variables: x, </w:t>
      </w:r>
      <w:proofErr w:type="spellStart"/>
      <w:r>
        <w:rPr>
          <w:rFonts w:ascii="Calibri" w:hAnsi="Calibri" w:cs="Verdana"/>
        </w:rPr>
        <w:t>index</w:t>
      </w:r>
      <w:proofErr w:type="spellEnd"/>
      <w:r>
        <w:rPr>
          <w:rFonts w:ascii="Calibri" w:hAnsi="Calibri" w:cs="Verdana"/>
        </w:rPr>
        <w:t xml:space="preserve">, </w:t>
      </w:r>
      <w:proofErr w:type="spellStart"/>
      <w:r>
        <w:rPr>
          <w:rFonts w:ascii="Calibri" w:hAnsi="Calibri" w:cs="Verdana"/>
        </w:rPr>
        <w:t>x_index</w:t>
      </w:r>
      <w:proofErr w:type="spellEnd"/>
      <w:r>
        <w:rPr>
          <w:rFonts w:ascii="Calibri" w:hAnsi="Calibri" w:cs="Verdana"/>
        </w:rPr>
        <w:t>.</w:t>
      </w:r>
    </w:p>
    <w:p w:rsidR="00821F1D" w:rsidRDefault="00647284">
      <w:pPr>
        <w:tabs>
          <w:tab w:val="left" w:pos="720"/>
        </w:tabs>
        <w:spacing w:before="240" w:after="240"/>
        <w:ind w:left="1302" w:hanging="735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2.2.</w:t>
      </w:r>
      <w:r>
        <w:rPr>
          <w:rFonts w:ascii="Calibri" w:hAnsi="Calibri" w:cs="Verdana"/>
          <w:b/>
          <w:bCs/>
        </w:rPr>
        <w:tab/>
      </w:r>
      <w:r>
        <w:rPr>
          <w:rFonts w:ascii="Calibri" w:hAnsi="Calibri" w:cs="Verdana"/>
          <w:b/>
          <w:bCs/>
        </w:rPr>
        <w:t>Constantes</w:t>
      </w:r>
    </w:p>
    <w:p w:rsidR="00821F1D" w:rsidRDefault="00647284">
      <w:pPr>
        <w:ind w:left="1302"/>
        <w:rPr>
          <w:rFonts w:ascii="Calibri" w:hAnsi="Calibri" w:cs="Verdana"/>
        </w:rPr>
      </w:pPr>
      <w:r>
        <w:rPr>
          <w:rFonts w:ascii="Calibri" w:hAnsi="Calibri" w:cs="Verdana"/>
        </w:rPr>
        <w:t>Las constantes en Python se escribirán completamente de mayúsculas. Si se desea componer una constante de varias palabras éstas serán unidas por "_".</w:t>
      </w:r>
    </w:p>
    <w:p w:rsidR="00821F1D" w:rsidRDefault="00647284">
      <w:pPr>
        <w:ind w:left="1302"/>
        <w:rPr>
          <w:rFonts w:ascii="Calibri" w:hAnsi="Calibri" w:cs="Verdana"/>
        </w:rPr>
      </w:pPr>
      <w:r>
        <w:rPr>
          <w:rFonts w:ascii="Calibri" w:hAnsi="Calibri" w:cs="Verdana"/>
        </w:rPr>
        <w:t>Las constantes se deberán definir al principio de cada archivo, luego de las importaciones.</w:t>
      </w:r>
    </w:p>
    <w:p w:rsidR="00821F1D" w:rsidRDefault="00647284">
      <w:pPr>
        <w:ind w:left="1302"/>
        <w:rPr>
          <w:rFonts w:ascii="Calibri" w:hAnsi="Calibri" w:cs="Verdana"/>
        </w:rPr>
      </w:pPr>
      <w:r>
        <w:rPr>
          <w:rFonts w:ascii="Calibri" w:hAnsi="Calibri" w:cs="Verdana"/>
        </w:rPr>
        <w:t>Eje</w:t>
      </w:r>
      <w:r>
        <w:rPr>
          <w:rFonts w:ascii="Calibri" w:hAnsi="Calibri" w:cs="Verdana"/>
        </w:rPr>
        <w:t>mplos: MAX_LENGTH, KEY.</w:t>
      </w:r>
    </w:p>
    <w:p w:rsidR="00821F1D" w:rsidRDefault="00647284">
      <w:pPr>
        <w:tabs>
          <w:tab w:val="left" w:pos="720"/>
        </w:tabs>
        <w:spacing w:before="240" w:after="240"/>
        <w:ind w:left="1302" w:hanging="735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2.3.</w:t>
      </w:r>
      <w:r>
        <w:rPr>
          <w:rFonts w:ascii="Calibri" w:hAnsi="Calibri" w:cs="Verdana"/>
          <w:b/>
          <w:bCs/>
        </w:rPr>
        <w:tab/>
        <w:t>Identación</w:t>
      </w:r>
    </w:p>
    <w:p w:rsidR="00821F1D" w:rsidRDefault="00647284">
      <w:pPr>
        <w:ind w:left="1302"/>
        <w:rPr>
          <w:rFonts w:ascii="Calibri" w:hAnsi="Calibri" w:cs="Verdana"/>
        </w:rPr>
      </w:pPr>
      <w:r>
        <w:rPr>
          <w:rFonts w:ascii="Calibri" w:hAnsi="Calibri" w:cs="Verdana"/>
        </w:rPr>
        <w:t>En Python la identación será de 4 espacios en blanco. Aparte se deberán dejar una línea vacía antes de cada método interno a una clase y dos líneas vacías antes de la definición de una clase.</w:t>
      </w:r>
    </w:p>
    <w:p w:rsidR="00821F1D" w:rsidRDefault="00821F1D">
      <w:pPr>
        <w:ind w:left="567"/>
        <w:rPr>
          <w:rFonts w:ascii="Calibri" w:hAnsi="Calibri" w:cs="Verdana"/>
        </w:rPr>
      </w:pPr>
    </w:p>
    <w:p w:rsidR="00821F1D" w:rsidRDefault="00647284">
      <w:pPr>
        <w:tabs>
          <w:tab w:val="left" w:pos="567"/>
        </w:tabs>
        <w:spacing w:before="240" w:after="240"/>
        <w:ind w:left="567" w:hanging="567"/>
        <w:rPr>
          <w:rFonts w:ascii="Calibri" w:hAnsi="Calibri" w:cs="Verdana"/>
          <w:b/>
          <w:bCs/>
          <w:sz w:val="24"/>
          <w:szCs w:val="24"/>
        </w:rPr>
      </w:pPr>
      <w:r>
        <w:rPr>
          <w:rFonts w:ascii="Calibri" w:hAnsi="Calibri" w:cs="Verdana"/>
          <w:b/>
          <w:bCs/>
          <w:sz w:val="24"/>
          <w:szCs w:val="24"/>
        </w:rPr>
        <w:t>3.</w:t>
      </w:r>
      <w:r>
        <w:rPr>
          <w:rFonts w:ascii="Calibri" w:hAnsi="Calibri" w:cs="Verdana"/>
          <w:b/>
          <w:bCs/>
          <w:sz w:val="24"/>
          <w:szCs w:val="24"/>
        </w:rPr>
        <w:tab/>
        <w:t>Otros</w:t>
      </w:r>
    </w:p>
    <w:p w:rsidR="00821F1D" w:rsidRDefault="00647284">
      <w:pPr>
        <w:ind w:left="567"/>
        <w:rPr>
          <w:rFonts w:ascii="Calibri" w:hAnsi="Calibri" w:cs="Verdana"/>
        </w:rPr>
      </w:pPr>
      <w:r>
        <w:rPr>
          <w:rFonts w:ascii="Calibri" w:hAnsi="Calibri" w:cs="Verdana"/>
        </w:rPr>
        <w:t xml:space="preserve">En Python las </w:t>
      </w:r>
      <w:r>
        <w:rPr>
          <w:rFonts w:ascii="Calibri" w:hAnsi="Calibri" w:cs="Verdana"/>
        </w:rPr>
        <w:t>importaciones se dividirán en tres grandes grupos y se deben importar en ese orden: librerías estándares, librerías de terceros, módulos locales al proyecto. Todas las importaciones se realizan al comienzo de cada archivo.</w:t>
      </w:r>
    </w:p>
    <w:p w:rsidR="00821F1D" w:rsidRDefault="00647284">
      <w:pPr>
        <w:ind w:left="567"/>
        <w:rPr>
          <w:rFonts w:ascii="Calibri" w:hAnsi="Calibri" w:cs="Verdana"/>
        </w:rPr>
      </w:pPr>
      <w:r>
        <w:rPr>
          <w:rFonts w:ascii="Calibri" w:hAnsi="Calibri" w:cs="Verdana"/>
        </w:rPr>
        <w:t>Los operadores (asignación, boole</w:t>
      </w:r>
      <w:r>
        <w:rPr>
          <w:rFonts w:ascii="Calibri" w:hAnsi="Calibri" w:cs="Verdana"/>
        </w:rPr>
        <w:t>anos, binarios, etc.) deberán rodearse de un espacio en blanco. Como ejemplo: "x = 1; x += 3".</w:t>
      </w:r>
    </w:p>
    <w:p w:rsidR="00821F1D" w:rsidRDefault="00647284">
      <w:pPr>
        <w:ind w:left="567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 w:cs="Verdana"/>
        </w:rPr>
        <w:t>Se deberá escribir un "</w:t>
      </w:r>
      <w:proofErr w:type="spellStart"/>
      <w:r>
        <w:rPr>
          <w:rFonts w:ascii="Calibri" w:hAnsi="Calibri" w:cs="Verdana"/>
        </w:rPr>
        <w:t>String</w:t>
      </w:r>
      <w:proofErr w:type="spellEnd"/>
      <w:r>
        <w:rPr>
          <w:rFonts w:ascii="Calibri" w:hAnsi="Calibri" w:cs="Verdana"/>
        </w:rPr>
        <w:t xml:space="preserve"> de Documentación" al inicio de cada clase, función o método. Éstos constan de rodear un comentario explicativo de tres comillas (""</w:t>
      </w:r>
      <w:r>
        <w:rPr>
          <w:rFonts w:ascii="Calibri" w:hAnsi="Calibri" w:cs="Verdana"/>
        </w:rPr>
        <w:t xml:space="preserve">"). </w:t>
      </w:r>
      <w:bookmarkStart w:id="2" w:name="docs-internal-guid-a9dbf2aa-51db-64e1-ba"/>
      <w:bookmarkEnd w:id="2"/>
      <w:r>
        <w:rPr>
          <w:rFonts w:ascii="Calibri" w:hAnsi="Calibri"/>
          <w:color w:val="000000"/>
          <w:shd w:val="clear" w:color="auto" w:fill="FFFFFF"/>
        </w:rPr>
        <w:t>Estos comentarios sirven para que cuando se importan esas funciones o métodos se pueda saber cuál es exactamente lo que hacen.</w:t>
      </w:r>
    </w:p>
    <w:p w:rsidR="00821F1D" w:rsidRDefault="00647284">
      <w:pPr>
        <w:pStyle w:val="Cuerpodetexto"/>
        <w:spacing w:after="0" w:line="240" w:lineRule="auto"/>
        <w:ind w:left="567"/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Además se deberán hacer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comentarios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en secciones que se consideren puedan ser complicados de entender para otro desarrollador</w:t>
      </w:r>
      <w:r>
        <w:rPr>
          <w:rFonts w:ascii="Calibri" w:hAnsi="Calibri"/>
          <w:color w:val="000000"/>
          <w:shd w:val="clear" w:color="auto" w:fill="FFFFFF"/>
        </w:rPr>
        <w:t xml:space="preserve"> y de lo posible estos comentarios se harán en una línea separada y no detrás de una línea de código.</w:t>
      </w:r>
    </w:p>
    <w:p w:rsidR="00821F1D" w:rsidRDefault="00821F1D">
      <w:pPr>
        <w:ind w:left="567"/>
        <w:rPr>
          <w:rFonts w:ascii="Calibri" w:hAnsi="Calibri"/>
          <w:color w:val="000000"/>
        </w:rPr>
      </w:pPr>
    </w:p>
    <w:p w:rsidR="00821F1D" w:rsidRDefault="00647284">
      <w:pPr>
        <w:ind w:left="567"/>
        <w:rPr>
          <w:rFonts w:ascii="Calibri" w:hAnsi="Calibri" w:cs="Verdana"/>
        </w:rPr>
      </w:pPr>
      <w:r>
        <w:rPr>
          <w:rFonts w:ascii="Calibri" w:hAnsi="Calibri" w:cs="Verdana"/>
        </w:rPr>
        <w:t xml:space="preserve">Los nombres de módulos seguirán la convención de las variables mientras que las clases se deberán nombrar como una combinación de palabras de las cuales </w:t>
      </w:r>
      <w:r>
        <w:rPr>
          <w:rFonts w:ascii="Calibri" w:hAnsi="Calibri" w:cs="Verdana"/>
        </w:rPr>
        <w:t xml:space="preserve">la primera letra se escribe en mayúscula (Ejemplo: Empleado, </w:t>
      </w:r>
      <w:proofErr w:type="spellStart"/>
      <w:r>
        <w:rPr>
          <w:rFonts w:ascii="Calibri" w:hAnsi="Calibri" w:cs="Verdana"/>
        </w:rPr>
        <w:t>EmpAlmacen</w:t>
      </w:r>
      <w:proofErr w:type="spellEnd"/>
      <w:r>
        <w:rPr>
          <w:rFonts w:ascii="Calibri" w:hAnsi="Calibri" w:cs="Verdana"/>
        </w:rPr>
        <w:t xml:space="preserve">, </w:t>
      </w:r>
      <w:proofErr w:type="spellStart"/>
      <w:r>
        <w:rPr>
          <w:rFonts w:ascii="Calibri" w:hAnsi="Calibri" w:cs="Verdana"/>
        </w:rPr>
        <w:t>EmpBanco</w:t>
      </w:r>
      <w:proofErr w:type="spellEnd"/>
      <w:r>
        <w:rPr>
          <w:rFonts w:ascii="Calibri" w:hAnsi="Calibri" w:cs="Verdana"/>
        </w:rPr>
        <w:t>).</w:t>
      </w:r>
    </w:p>
    <w:p w:rsidR="00821F1D" w:rsidRDefault="00647284">
      <w:pPr>
        <w:pStyle w:val="LO-normal"/>
        <w:pageBreakBefore/>
        <w:rPr>
          <w:rFonts w:ascii="Calibri" w:eastAsia="Verdana" w:hAnsi="Calibri" w:cs="Verdana"/>
          <w:b/>
          <w:sz w:val="24"/>
          <w:szCs w:val="24"/>
        </w:rPr>
      </w:pPr>
      <w:r>
        <w:rPr>
          <w:rFonts w:ascii="Calibri" w:eastAsia="Verdana" w:hAnsi="Calibri" w:cs="Verdana"/>
          <w:b/>
          <w:sz w:val="24"/>
          <w:szCs w:val="24"/>
        </w:rPr>
        <w:lastRenderedPageBreak/>
        <w:t>4.</w:t>
      </w:r>
      <w:r>
        <w:rPr>
          <w:rFonts w:ascii="Calibri" w:eastAsia="Verdana" w:hAnsi="Calibri" w:cs="Verdana"/>
          <w:b/>
          <w:sz w:val="24"/>
          <w:szCs w:val="24"/>
        </w:rPr>
        <w:tab/>
        <w:t>Convenciones específicas para JavaScript</w:t>
      </w:r>
    </w:p>
    <w:p w:rsidR="00821F1D" w:rsidRDefault="00821F1D">
      <w:pPr>
        <w:pStyle w:val="LO-normal"/>
        <w:rPr>
          <w:rFonts w:ascii="Calibri" w:hAnsi="Calibri"/>
          <w:sz w:val="24"/>
          <w:szCs w:val="24"/>
        </w:rPr>
      </w:pPr>
    </w:p>
    <w:p w:rsidR="00821F1D" w:rsidRDefault="00647284">
      <w:pPr>
        <w:pStyle w:val="LO-normal"/>
        <w:tabs>
          <w:tab w:val="left" w:pos="720"/>
        </w:tabs>
        <w:spacing w:before="240" w:after="240"/>
        <w:ind w:left="735"/>
        <w:rPr>
          <w:rFonts w:ascii="Calibri" w:eastAsia="Verdana" w:hAnsi="Calibri" w:cs="Verdana"/>
          <w:b/>
        </w:rPr>
      </w:pPr>
      <w:r>
        <w:rPr>
          <w:rFonts w:ascii="Calibri" w:eastAsia="Verdana" w:hAnsi="Calibri" w:cs="Verdana"/>
          <w:b/>
        </w:rPr>
        <w:t>4.1.</w:t>
      </w:r>
      <w:r>
        <w:rPr>
          <w:rFonts w:ascii="Calibri" w:eastAsia="Verdana" w:hAnsi="Calibri" w:cs="Verdana"/>
          <w:b/>
        </w:rPr>
        <w:tab/>
        <w:t>Variables, Métodos y funciones</w:t>
      </w:r>
    </w:p>
    <w:p w:rsidR="00821F1D" w:rsidRDefault="00647284">
      <w:pPr>
        <w:pStyle w:val="LO-normal"/>
        <w:ind w:left="705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Para declarar las variables siempre se utilizará el comando </w:t>
      </w:r>
      <w:proofErr w:type="spellStart"/>
      <w:r>
        <w:rPr>
          <w:rFonts w:ascii="Calibri" w:eastAsia="Verdana" w:hAnsi="Calibri" w:cs="Verdana"/>
          <w:i/>
        </w:rPr>
        <w:t>var</w:t>
      </w:r>
      <w:proofErr w:type="spellEnd"/>
      <w:r>
        <w:rPr>
          <w:rFonts w:ascii="Calibri" w:eastAsia="Verdana" w:hAnsi="Calibri" w:cs="Verdana"/>
          <w:i/>
        </w:rPr>
        <w:t xml:space="preserve">. </w:t>
      </w:r>
      <w:r>
        <w:rPr>
          <w:rFonts w:ascii="Calibri" w:eastAsia="Verdana" w:hAnsi="Calibri" w:cs="Verdana"/>
        </w:rPr>
        <w:t>Esto evita que la variable tenga un alcance global, potencialmente ocultando otras variables. Tanto las variables, como los métodos y las funciones se nombrarán con minúsculas y si se compone de varias palabras la siguiente se concatenará directamente pero</w:t>
      </w:r>
      <w:r>
        <w:rPr>
          <w:rFonts w:ascii="Calibri" w:eastAsia="Verdana" w:hAnsi="Calibri" w:cs="Verdana"/>
        </w:rPr>
        <w:t xml:space="preserve"> con la primera letra en mayúscula. </w:t>
      </w:r>
    </w:p>
    <w:p w:rsidR="00821F1D" w:rsidRDefault="00647284">
      <w:pPr>
        <w:pStyle w:val="LO-normal"/>
        <w:ind w:firstLine="705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Ejemplo: </w:t>
      </w:r>
      <w:proofErr w:type="spellStart"/>
      <w:r>
        <w:rPr>
          <w:rFonts w:ascii="Calibri" w:eastAsia="Verdana" w:hAnsi="Calibri" w:cs="Verdana"/>
        </w:rPr>
        <w:t>variableNamesLikeThis</w:t>
      </w:r>
      <w:proofErr w:type="spellEnd"/>
      <w:r>
        <w:rPr>
          <w:rFonts w:ascii="Calibri" w:eastAsia="Verdana" w:hAnsi="Calibri" w:cs="Verdana"/>
        </w:rPr>
        <w:t xml:space="preserve">, </w:t>
      </w:r>
      <w:proofErr w:type="spellStart"/>
      <w:r>
        <w:rPr>
          <w:rFonts w:ascii="Calibri" w:eastAsia="Verdana" w:hAnsi="Calibri" w:cs="Verdana"/>
        </w:rPr>
        <w:t>functionNamesLikeThis</w:t>
      </w:r>
      <w:proofErr w:type="spellEnd"/>
      <w:r>
        <w:rPr>
          <w:rFonts w:ascii="Calibri" w:eastAsia="Verdana" w:hAnsi="Calibri" w:cs="Verdana"/>
        </w:rPr>
        <w:t xml:space="preserve">, </w:t>
      </w:r>
      <w:proofErr w:type="spellStart"/>
      <w:r>
        <w:rPr>
          <w:rFonts w:ascii="Calibri" w:eastAsia="Verdana" w:hAnsi="Calibri" w:cs="Verdana"/>
        </w:rPr>
        <w:t>methodNamesLikeThis</w:t>
      </w:r>
      <w:proofErr w:type="spellEnd"/>
      <w:r>
        <w:rPr>
          <w:rFonts w:ascii="Calibri" w:eastAsia="Verdana" w:hAnsi="Calibri" w:cs="Verdana"/>
        </w:rPr>
        <w:t>.</w:t>
      </w:r>
    </w:p>
    <w:p w:rsidR="00821F1D" w:rsidRDefault="00821F1D">
      <w:pPr>
        <w:pStyle w:val="LO-normal"/>
        <w:rPr>
          <w:rFonts w:ascii="Calibri" w:hAnsi="Calibri"/>
        </w:rPr>
      </w:pPr>
    </w:p>
    <w:p w:rsidR="00821F1D" w:rsidRDefault="00647284">
      <w:pPr>
        <w:pStyle w:val="LO-normal"/>
        <w:ind w:left="705"/>
        <w:rPr>
          <w:rFonts w:ascii="Calibri" w:eastAsia="Verdana" w:hAnsi="Calibri" w:cs="Verdana"/>
          <w:b/>
        </w:rPr>
      </w:pPr>
      <w:r>
        <w:rPr>
          <w:rFonts w:ascii="Calibri" w:eastAsia="Verdana" w:hAnsi="Calibri" w:cs="Verdana"/>
          <w:b/>
        </w:rPr>
        <w:t>4.2.</w:t>
      </w:r>
      <w:r>
        <w:rPr>
          <w:rFonts w:ascii="Calibri" w:eastAsia="Verdana" w:hAnsi="Calibri" w:cs="Verdana"/>
          <w:b/>
        </w:rPr>
        <w:tab/>
        <w:t>Constantes</w:t>
      </w:r>
    </w:p>
    <w:p w:rsidR="00821F1D" w:rsidRDefault="00647284">
      <w:pPr>
        <w:pStyle w:val="LO-normal"/>
        <w:ind w:left="705" w:firstLine="720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Para identificar constantes se usarán palabras en mayúscula unidas por un guión bajo. </w:t>
      </w:r>
    </w:p>
    <w:p w:rsidR="00821F1D" w:rsidRDefault="00647284">
      <w:pPr>
        <w:pStyle w:val="LO-normal"/>
        <w:ind w:left="705" w:firstLine="720"/>
        <w:rPr>
          <w:rFonts w:ascii="Calibri" w:eastAsia="Verdana" w:hAnsi="Calibri" w:cs="Verdana"/>
          <w:lang w:val="en-US"/>
        </w:rPr>
      </w:pPr>
      <w:proofErr w:type="spellStart"/>
      <w:r>
        <w:rPr>
          <w:rFonts w:ascii="Calibri" w:eastAsia="Verdana" w:hAnsi="Calibri" w:cs="Verdana"/>
          <w:lang w:val="en-US"/>
        </w:rPr>
        <w:t>Ejemplo</w:t>
      </w:r>
      <w:proofErr w:type="spellEnd"/>
      <w:r>
        <w:rPr>
          <w:rFonts w:ascii="Calibri" w:eastAsia="Verdana" w:hAnsi="Calibri" w:cs="Verdana"/>
          <w:lang w:val="en-US"/>
        </w:rPr>
        <w:t xml:space="preserve">: CONSTANT_VALUES_LIKE_THIS. </w:t>
      </w:r>
    </w:p>
    <w:p w:rsidR="00821F1D" w:rsidRDefault="00647284">
      <w:pPr>
        <w:pStyle w:val="LO-normal"/>
        <w:ind w:left="705" w:firstLine="720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>Nu</w:t>
      </w:r>
      <w:r>
        <w:rPr>
          <w:rFonts w:ascii="Calibri" w:eastAsia="Verdana" w:hAnsi="Calibri" w:cs="Verdana"/>
        </w:rPr>
        <w:t>nca usar la palabra clave '</w:t>
      </w:r>
      <w:proofErr w:type="spellStart"/>
      <w:r>
        <w:rPr>
          <w:rFonts w:ascii="Calibri" w:eastAsia="Verdana" w:hAnsi="Calibri" w:cs="Verdana"/>
        </w:rPr>
        <w:t>const</w:t>
      </w:r>
      <w:proofErr w:type="spellEnd"/>
      <w:r>
        <w:rPr>
          <w:rFonts w:ascii="Calibri" w:eastAsia="Verdana" w:hAnsi="Calibri" w:cs="Verdana"/>
        </w:rPr>
        <w:t>', no es soportada por Internet Explorer.</w:t>
      </w:r>
    </w:p>
    <w:p w:rsidR="00821F1D" w:rsidRDefault="00821F1D">
      <w:pPr>
        <w:pStyle w:val="LO-normal"/>
        <w:ind w:left="705"/>
        <w:rPr>
          <w:rFonts w:ascii="Calibri" w:hAnsi="Calibri"/>
        </w:rPr>
      </w:pPr>
    </w:p>
    <w:p w:rsidR="00821F1D" w:rsidRDefault="00647284">
      <w:pPr>
        <w:pStyle w:val="LO-normal"/>
        <w:ind w:left="705"/>
        <w:rPr>
          <w:rFonts w:ascii="Calibri" w:eastAsia="Verdana" w:hAnsi="Calibri" w:cs="Verdana"/>
          <w:b/>
        </w:rPr>
      </w:pPr>
      <w:r>
        <w:rPr>
          <w:rFonts w:ascii="Calibri" w:eastAsia="Verdana" w:hAnsi="Calibri" w:cs="Verdana"/>
          <w:b/>
        </w:rPr>
        <w:t>4.3.</w:t>
      </w:r>
      <w:r>
        <w:rPr>
          <w:rFonts w:ascii="Calibri" w:eastAsia="Verdana" w:hAnsi="Calibri" w:cs="Verdana"/>
          <w:b/>
        </w:rPr>
        <w:tab/>
        <w:t>Guías de estilo</w:t>
      </w:r>
    </w:p>
    <w:p w:rsidR="00821F1D" w:rsidRDefault="00821F1D">
      <w:pPr>
        <w:pStyle w:val="LO-normal"/>
        <w:ind w:left="705"/>
        <w:rPr>
          <w:rFonts w:ascii="Calibri" w:hAnsi="Calibri"/>
        </w:rPr>
      </w:pPr>
    </w:p>
    <w:p w:rsidR="00821F1D" w:rsidRDefault="00647284">
      <w:pPr>
        <w:pStyle w:val="LO-normal"/>
        <w:ind w:left="1418" w:firstLine="7"/>
        <w:rPr>
          <w:rFonts w:ascii="Calibri" w:eastAsia="Verdana" w:hAnsi="Calibri" w:cs="Verdana"/>
        </w:rPr>
      </w:pPr>
      <w:bookmarkStart w:id="3" w:name="__DdeLink__509_1356181324"/>
      <w:r>
        <w:rPr>
          <w:rFonts w:ascii="Calibri" w:eastAsia="Verdana" w:hAnsi="Calibri" w:cs="Verdana"/>
        </w:rPr>
        <w:t xml:space="preserve">A </w:t>
      </w:r>
      <w:bookmarkEnd w:id="3"/>
      <w:r>
        <w:rPr>
          <w:rFonts w:ascii="Calibri" w:eastAsia="Verdana" w:hAnsi="Calibri" w:cs="Verdana"/>
        </w:rPr>
        <w:t>continuación se describen algunos puntos importantes que se seguirán para dar formato al código en JavaScript.</w:t>
      </w:r>
    </w:p>
    <w:p w:rsidR="00821F1D" w:rsidRDefault="00821F1D">
      <w:pPr>
        <w:pStyle w:val="LO-normal"/>
        <w:ind w:left="1418" w:firstLine="7"/>
      </w:pPr>
    </w:p>
    <w:p w:rsidR="00821F1D" w:rsidRDefault="00647284">
      <w:pPr>
        <w:pStyle w:val="LO-normal"/>
        <w:ind w:left="1418"/>
        <w:rPr>
          <w:rFonts w:ascii="Calibri" w:eastAsia="Verdana" w:hAnsi="Calibri" w:cs="Verdana"/>
          <w:b/>
        </w:rPr>
      </w:pPr>
      <w:r>
        <w:rPr>
          <w:rFonts w:ascii="Calibri" w:eastAsia="Verdana" w:hAnsi="Calibri" w:cs="Verdana"/>
          <w:b/>
        </w:rPr>
        <w:t xml:space="preserve">4.3.1 </w:t>
      </w:r>
      <w:r>
        <w:rPr>
          <w:rFonts w:ascii="Calibri" w:eastAsia="Verdana" w:hAnsi="Calibri" w:cs="Verdana"/>
          <w:b/>
        </w:rPr>
        <w:tab/>
        <w:t>Comentarios</w:t>
      </w:r>
    </w:p>
    <w:p w:rsidR="00821F1D" w:rsidRDefault="00821F1D">
      <w:pPr>
        <w:pStyle w:val="LO-normal"/>
        <w:ind w:left="1418"/>
      </w:pPr>
    </w:p>
    <w:p w:rsidR="00821F1D" w:rsidRDefault="00647284">
      <w:pPr>
        <w:pStyle w:val="LO-normal"/>
        <w:ind w:left="1418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>Se harán comentarios en f</w:t>
      </w:r>
      <w:r>
        <w:rPr>
          <w:rFonts w:ascii="Calibri" w:eastAsia="Verdana" w:hAnsi="Calibri" w:cs="Verdana"/>
        </w:rPr>
        <w:t xml:space="preserve">ormato </w:t>
      </w:r>
      <w:proofErr w:type="spellStart"/>
      <w:r>
        <w:rPr>
          <w:rFonts w:ascii="Calibri" w:eastAsia="Verdana" w:hAnsi="Calibri" w:cs="Verdana"/>
        </w:rPr>
        <w:t>JsDoc</w:t>
      </w:r>
      <w:proofErr w:type="spellEnd"/>
      <w:r>
        <w:rPr>
          <w:rFonts w:ascii="Calibri" w:eastAsia="Verdana" w:hAnsi="Calibri" w:cs="Verdana"/>
        </w:rPr>
        <w:t xml:space="preserve"> sobre controladores y directivas generados para </w:t>
      </w:r>
      <w:proofErr w:type="spellStart"/>
      <w:r>
        <w:rPr>
          <w:rFonts w:ascii="Calibri" w:eastAsia="Verdana" w:hAnsi="Calibri" w:cs="Verdana"/>
        </w:rPr>
        <w:t>AngularJs</w:t>
      </w:r>
      <w:proofErr w:type="spellEnd"/>
      <w:r>
        <w:rPr>
          <w:rFonts w:ascii="Calibri" w:eastAsia="Verdana" w:hAnsi="Calibri" w:cs="Verdana"/>
        </w:rPr>
        <w:t xml:space="preserve">, dando una breve descripción e indicando </w:t>
      </w:r>
      <w:proofErr w:type="spellStart"/>
      <w:r>
        <w:rPr>
          <w:rFonts w:ascii="Calibri" w:eastAsia="Verdana" w:hAnsi="Calibri" w:cs="Verdana"/>
        </w:rPr>
        <w:t>cuales</w:t>
      </w:r>
      <w:proofErr w:type="spellEnd"/>
      <w:r>
        <w:rPr>
          <w:rFonts w:ascii="Calibri" w:eastAsia="Verdana" w:hAnsi="Calibri" w:cs="Verdana"/>
        </w:rPr>
        <w:t xml:space="preserve"> son sus funciones y responsabilidades. También se agregarán comentarios en secciones de código que se consideren complicadas de entender.</w:t>
      </w:r>
    </w:p>
    <w:p w:rsidR="00821F1D" w:rsidRDefault="00821F1D">
      <w:pPr>
        <w:pStyle w:val="LO-normal"/>
        <w:ind w:left="705"/>
        <w:rPr>
          <w:rFonts w:ascii="Calibri" w:hAnsi="Calibri"/>
        </w:rPr>
      </w:pPr>
    </w:p>
    <w:p w:rsidR="00821F1D" w:rsidRDefault="00647284">
      <w:pPr>
        <w:pStyle w:val="LO-normal"/>
        <w:ind w:left="1418"/>
        <w:rPr>
          <w:rFonts w:ascii="Calibri" w:eastAsia="Verdana" w:hAnsi="Calibri" w:cs="Verdana"/>
          <w:b/>
        </w:rPr>
      </w:pPr>
      <w:r>
        <w:rPr>
          <w:rFonts w:ascii="Calibri" w:eastAsia="Verdana" w:hAnsi="Calibri" w:cs="Verdana"/>
          <w:b/>
        </w:rPr>
        <w:t>4.3.2</w:t>
      </w:r>
      <w:r>
        <w:rPr>
          <w:rFonts w:ascii="Calibri" w:eastAsia="Verdana" w:hAnsi="Calibri" w:cs="Verdana"/>
          <w:b/>
        </w:rPr>
        <w:tab/>
        <w:t>Finalizar las sentencias explícitamente</w:t>
      </w:r>
    </w:p>
    <w:p w:rsidR="00821F1D" w:rsidRDefault="00821F1D">
      <w:pPr>
        <w:pStyle w:val="LO-normal"/>
        <w:ind w:left="1418"/>
        <w:rPr>
          <w:rFonts w:ascii="Calibri" w:hAnsi="Calibri"/>
        </w:rPr>
      </w:pPr>
    </w:p>
    <w:p w:rsidR="00821F1D" w:rsidRDefault="00647284">
      <w:pPr>
        <w:pStyle w:val="LO-normal"/>
        <w:ind w:left="1418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Siempre usar punto y coma al final de una sentencia. El confiar en la finalización implícita de JavaScript puede causar confusión a la hora de </w:t>
      </w:r>
      <w:proofErr w:type="spellStart"/>
      <w:r>
        <w:rPr>
          <w:rFonts w:ascii="Calibri" w:eastAsia="Verdana" w:hAnsi="Calibri" w:cs="Verdana"/>
        </w:rPr>
        <w:t>debuguear</w:t>
      </w:r>
      <w:proofErr w:type="spellEnd"/>
      <w:r>
        <w:rPr>
          <w:rFonts w:ascii="Calibri" w:eastAsia="Verdana" w:hAnsi="Calibri" w:cs="Verdana"/>
        </w:rPr>
        <w:t>.</w:t>
      </w:r>
    </w:p>
    <w:p w:rsidR="00821F1D" w:rsidRDefault="00821F1D">
      <w:pPr>
        <w:pStyle w:val="LO-normal"/>
        <w:ind w:left="1418"/>
        <w:rPr>
          <w:rFonts w:ascii="Calibri" w:hAnsi="Calibri"/>
        </w:rPr>
      </w:pPr>
    </w:p>
    <w:p w:rsidR="00821F1D" w:rsidRDefault="00647284">
      <w:pPr>
        <w:pStyle w:val="LO-normal"/>
        <w:ind w:left="1418"/>
        <w:rPr>
          <w:rFonts w:ascii="Calibri" w:eastAsia="Verdana" w:hAnsi="Calibri" w:cs="Verdana"/>
          <w:b/>
        </w:rPr>
      </w:pPr>
      <w:r>
        <w:rPr>
          <w:rFonts w:ascii="Calibri" w:eastAsia="Verdana" w:hAnsi="Calibri" w:cs="Verdana"/>
          <w:b/>
        </w:rPr>
        <w:t xml:space="preserve">4.3.3 </w:t>
      </w:r>
      <w:r>
        <w:rPr>
          <w:rFonts w:ascii="Calibri" w:eastAsia="Verdana" w:hAnsi="Calibri" w:cs="Verdana"/>
          <w:b/>
        </w:rPr>
        <w:tab/>
        <w:t>Iniciar bloque en la línea que se define</w:t>
      </w:r>
    </w:p>
    <w:p w:rsidR="00821F1D" w:rsidRDefault="00821F1D">
      <w:pPr>
        <w:pStyle w:val="LO-normal"/>
        <w:ind w:left="1418"/>
        <w:rPr>
          <w:rFonts w:ascii="Calibri" w:hAnsi="Calibri"/>
        </w:rPr>
      </w:pPr>
    </w:p>
    <w:p w:rsidR="00821F1D" w:rsidRDefault="00647284">
      <w:pPr>
        <w:pStyle w:val="LO-normal"/>
        <w:ind w:left="1418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>Sie</w:t>
      </w:r>
      <w:r>
        <w:rPr>
          <w:rFonts w:ascii="Calibri" w:eastAsia="Verdana" w:hAnsi="Calibri" w:cs="Verdana"/>
        </w:rPr>
        <w:t>mpre se abrirán los corchetes '{' de un bloque en la misma línea que los abre. Por ejemplo:</w:t>
      </w:r>
    </w:p>
    <w:tbl>
      <w:tblPr>
        <w:tblW w:w="0" w:type="auto"/>
        <w:tblInd w:w="149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7193"/>
      </w:tblGrid>
      <w:tr w:rsidR="00821F1D">
        <w:tc>
          <w:tcPr>
            <w:tcW w:w="8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821F1D" w:rsidRDefault="00647284">
            <w:pPr>
              <w:pStyle w:val="LO-normal"/>
              <w:rPr>
                <w:rFonts w:ascii="Calibri" w:eastAsia="Verdana" w:hAnsi="Calibri" w:cs="Verdana"/>
                <w:i/>
              </w:rPr>
            </w:pPr>
            <w:proofErr w:type="spellStart"/>
            <w:r>
              <w:rPr>
                <w:rFonts w:ascii="Calibri" w:eastAsia="Verdana" w:hAnsi="Calibri" w:cs="Verdana"/>
                <w:i/>
              </w:rPr>
              <w:t>if</w:t>
            </w:r>
            <w:proofErr w:type="spellEnd"/>
            <w:r>
              <w:rPr>
                <w:rFonts w:ascii="Calibri" w:eastAsia="Verdana" w:hAnsi="Calibri" w:cs="Verdana"/>
                <w:i/>
              </w:rPr>
              <w:t xml:space="preserve"> (</w:t>
            </w:r>
            <w:proofErr w:type="spellStart"/>
            <w:r>
              <w:rPr>
                <w:rFonts w:ascii="Calibri" w:eastAsia="Verdana" w:hAnsi="Calibri" w:cs="Verdana"/>
                <w:i/>
              </w:rPr>
              <w:t>something</w:t>
            </w:r>
            <w:proofErr w:type="spellEnd"/>
            <w:r>
              <w:rPr>
                <w:rFonts w:ascii="Calibri" w:eastAsia="Verdana" w:hAnsi="Calibri" w:cs="Verdana"/>
                <w:i/>
              </w:rPr>
              <w:t>) {</w:t>
            </w:r>
          </w:p>
          <w:p w:rsidR="00821F1D" w:rsidRDefault="00647284">
            <w:pPr>
              <w:pStyle w:val="LO-normal"/>
              <w:rPr>
                <w:rFonts w:ascii="Calibri" w:eastAsia="Verdana" w:hAnsi="Calibri" w:cs="Verdana"/>
                <w:i/>
              </w:rPr>
            </w:pPr>
            <w:r>
              <w:rPr>
                <w:rFonts w:ascii="Calibri" w:eastAsia="Verdana" w:hAnsi="Calibri" w:cs="Verdana"/>
                <w:i/>
              </w:rPr>
              <w:t>// ...</w:t>
            </w:r>
          </w:p>
          <w:p w:rsidR="00821F1D" w:rsidRDefault="00647284">
            <w:pPr>
              <w:pStyle w:val="LO-normal"/>
              <w:rPr>
                <w:rFonts w:ascii="Calibri" w:eastAsia="Verdana" w:hAnsi="Calibri" w:cs="Verdana"/>
                <w:i/>
              </w:rPr>
            </w:pPr>
            <w:r>
              <w:rPr>
                <w:rFonts w:ascii="Calibri" w:eastAsia="Verdana" w:hAnsi="Calibri" w:cs="Verdana"/>
                <w:i/>
              </w:rPr>
              <w:t>}</w:t>
            </w:r>
          </w:p>
        </w:tc>
      </w:tr>
    </w:tbl>
    <w:p w:rsidR="00821F1D" w:rsidRDefault="00821F1D">
      <w:pPr>
        <w:pStyle w:val="LO-normal"/>
        <w:ind w:left="1418"/>
        <w:rPr>
          <w:rFonts w:ascii="Calibri" w:hAnsi="Calibri"/>
        </w:rPr>
      </w:pPr>
    </w:p>
    <w:p w:rsidR="00821F1D" w:rsidRDefault="00647284">
      <w:pPr>
        <w:pStyle w:val="LO-normal"/>
        <w:ind w:left="1418"/>
        <w:rPr>
          <w:rFonts w:ascii="Calibri" w:eastAsia="Verdana" w:hAnsi="Calibri" w:cs="Verdana"/>
          <w:b/>
        </w:rPr>
      </w:pPr>
      <w:r>
        <w:rPr>
          <w:rFonts w:ascii="Calibri" w:eastAsia="Verdana" w:hAnsi="Calibri" w:cs="Verdana"/>
          <w:b/>
        </w:rPr>
        <w:t xml:space="preserve">4.3.4 </w:t>
      </w:r>
      <w:r>
        <w:rPr>
          <w:rFonts w:ascii="Calibri" w:eastAsia="Verdana" w:hAnsi="Calibri" w:cs="Verdana"/>
          <w:b/>
        </w:rPr>
        <w:tab/>
        <w:t>Agrupar sentencias según lógica</w:t>
      </w:r>
    </w:p>
    <w:p w:rsidR="00821F1D" w:rsidRDefault="00821F1D">
      <w:pPr>
        <w:pStyle w:val="LO-normal"/>
        <w:ind w:left="1418"/>
        <w:rPr>
          <w:rFonts w:ascii="Calibri" w:eastAsia="Verdana" w:hAnsi="Calibri" w:cs="Verdana"/>
        </w:rPr>
      </w:pPr>
    </w:p>
    <w:p w:rsidR="00821F1D" w:rsidRDefault="00647284">
      <w:pPr>
        <w:pStyle w:val="LO-normal"/>
        <w:ind w:left="1418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>Usar líneas vacías para agrupar sentencias que tengan una lógica relacionada. Ejemplo:</w:t>
      </w:r>
    </w:p>
    <w:tbl>
      <w:tblPr>
        <w:tblW w:w="0" w:type="auto"/>
        <w:tblInd w:w="149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7193"/>
      </w:tblGrid>
      <w:tr w:rsidR="00821F1D">
        <w:tc>
          <w:tcPr>
            <w:tcW w:w="8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821F1D" w:rsidRPr="00753521" w:rsidRDefault="00647284">
            <w:pPr>
              <w:pStyle w:val="LO-normal"/>
              <w:rPr>
                <w:rFonts w:ascii="Calibri" w:eastAsia="Verdana" w:hAnsi="Calibri" w:cs="Verdana"/>
                <w:i/>
                <w:lang w:val="en-US"/>
              </w:rPr>
            </w:pPr>
            <w:proofErr w:type="spellStart"/>
            <w:r w:rsidRPr="00753521">
              <w:rPr>
                <w:rFonts w:ascii="Calibri" w:eastAsia="Verdana" w:hAnsi="Calibri" w:cs="Verdana"/>
                <w:i/>
                <w:lang w:val="en-US"/>
              </w:rPr>
              <w:t>doSomethingTo</w:t>
            </w:r>
            <w:proofErr w:type="spellEnd"/>
            <w:r w:rsidRPr="00753521">
              <w:rPr>
                <w:rFonts w:ascii="Calibri" w:eastAsia="Verdana" w:hAnsi="Calibri" w:cs="Verdana"/>
                <w:i/>
                <w:lang w:val="en-US"/>
              </w:rPr>
              <w:t>(x);</w:t>
            </w:r>
          </w:p>
          <w:p w:rsidR="00821F1D" w:rsidRPr="00753521" w:rsidRDefault="00647284">
            <w:pPr>
              <w:pStyle w:val="LO-normal"/>
              <w:rPr>
                <w:rFonts w:ascii="Calibri" w:eastAsia="Verdana" w:hAnsi="Calibri" w:cs="Verdana"/>
                <w:i/>
                <w:lang w:val="en-US"/>
              </w:rPr>
            </w:pPr>
            <w:proofErr w:type="spellStart"/>
            <w:r w:rsidRPr="00753521">
              <w:rPr>
                <w:rFonts w:ascii="Calibri" w:eastAsia="Verdana" w:hAnsi="Calibri" w:cs="Verdana"/>
                <w:i/>
                <w:lang w:val="en-US"/>
              </w:rPr>
              <w:t>doSomethingElseTo</w:t>
            </w:r>
            <w:proofErr w:type="spellEnd"/>
            <w:r w:rsidRPr="00753521">
              <w:rPr>
                <w:rFonts w:ascii="Calibri" w:eastAsia="Verdana" w:hAnsi="Calibri" w:cs="Verdana"/>
                <w:i/>
                <w:lang w:val="en-US"/>
              </w:rPr>
              <w:t>(x);</w:t>
            </w:r>
          </w:p>
          <w:p w:rsidR="00821F1D" w:rsidRDefault="00647284">
            <w:pPr>
              <w:pStyle w:val="LO-normal"/>
              <w:rPr>
                <w:rFonts w:ascii="Calibri" w:eastAsia="Verdana" w:hAnsi="Calibri" w:cs="Verdana"/>
                <w:i/>
                <w:lang w:val="en-US"/>
              </w:rPr>
            </w:pPr>
            <w:proofErr w:type="spellStart"/>
            <w:r>
              <w:rPr>
                <w:rFonts w:ascii="Calibri" w:eastAsia="Verdana" w:hAnsi="Calibri" w:cs="Verdana"/>
                <w:i/>
                <w:lang w:val="en-US"/>
              </w:rPr>
              <w:t>andThen</w:t>
            </w:r>
            <w:proofErr w:type="spellEnd"/>
            <w:r>
              <w:rPr>
                <w:rFonts w:ascii="Calibri" w:eastAsia="Verdana" w:hAnsi="Calibri" w:cs="Verdana"/>
                <w:i/>
                <w:lang w:val="en-US"/>
              </w:rPr>
              <w:t>(x);</w:t>
            </w:r>
          </w:p>
          <w:p w:rsidR="00821F1D" w:rsidRDefault="00821F1D">
            <w:pPr>
              <w:pStyle w:val="LO-normal"/>
              <w:rPr>
                <w:rFonts w:ascii="Calibri" w:hAnsi="Calibri"/>
                <w:lang w:val="en-US"/>
              </w:rPr>
            </w:pPr>
          </w:p>
          <w:p w:rsidR="00821F1D" w:rsidRDefault="00647284">
            <w:pPr>
              <w:pStyle w:val="LO-normal"/>
              <w:rPr>
                <w:rFonts w:ascii="Calibri" w:eastAsia="Verdana" w:hAnsi="Calibri" w:cs="Verdana"/>
                <w:i/>
              </w:rPr>
            </w:pPr>
            <w:proofErr w:type="spellStart"/>
            <w:r>
              <w:rPr>
                <w:rFonts w:ascii="Calibri" w:eastAsia="Verdana" w:hAnsi="Calibri" w:cs="Verdana"/>
                <w:i/>
              </w:rPr>
              <w:t>nowDoSomethingWith</w:t>
            </w:r>
            <w:proofErr w:type="spellEnd"/>
            <w:r>
              <w:rPr>
                <w:rFonts w:ascii="Calibri" w:eastAsia="Verdana" w:hAnsi="Calibri" w:cs="Verdana"/>
                <w:i/>
              </w:rPr>
              <w:t>(y);</w:t>
            </w:r>
          </w:p>
        </w:tc>
      </w:tr>
    </w:tbl>
    <w:p w:rsidR="00821F1D" w:rsidRDefault="00821F1D">
      <w:pPr>
        <w:ind w:left="1985"/>
      </w:pPr>
    </w:p>
    <w:sectPr w:rsidR="00821F1D" w:rsidSect="00821F1D">
      <w:headerReference w:type="default" r:id="rId6"/>
      <w:footerReference w:type="default" r:id="rId7"/>
      <w:pgSz w:w="11906" w:h="16838"/>
      <w:pgMar w:top="1416" w:right="1701" w:bottom="1416" w:left="1701" w:header="708" w:footer="708" w:gutter="0"/>
      <w:pgNumType w:start="1"/>
      <w:cols w:space="720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284" w:rsidRDefault="00647284" w:rsidP="00821F1D">
      <w:r>
        <w:separator/>
      </w:r>
    </w:p>
  </w:endnote>
  <w:endnote w:type="continuationSeparator" w:id="0">
    <w:p w:rsidR="00647284" w:rsidRDefault="00647284" w:rsidP="00821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1D" w:rsidRDefault="00647284">
    <w:pPr>
      <w:tabs>
        <w:tab w:val="center" w:pos="4252"/>
        <w:tab w:val="right" w:pos="8504"/>
      </w:tabs>
      <w:ind w:right="-1"/>
      <w:rPr>
        <w:sz w:val="16"/>
        <w:szCs w:val="16"/>
        <w:lang w:val="es-UY"/>
      </w:rPr>
    </w:pPr>
    <w:r>
      <w:rPr>
        <w:sz w:val="16"/>
        <w:szCs w:val="16"/>
        <w:lang w:val="es-UY"/>
      </w:rPr>
      <w:t>Estándar de Implementación</w:t>
    </w:r>
    <w:r>
      <w:rPr>
        <w:sz w:val="16"/>
        <w:szCs w:val="16"/>
        <w:lang w:val="es-UY"/>
      </w:rPr>
      <w:tab/>
    </w:r>
    <w:r>
      <w:rPr>
        <w:sz w:val="16"/>
        <w:szCs w:val="16"/>
        <w:lang w:val="es-UY"/>
      </w:rPr>
      <w:tab/>
      <w:t xml:space="preserve">Página  de </w:t>
    </w:r>
  </w:p>
  <w:p w:rsidR="00821F1D" w:rsidRDefault="00821F1D">
    <w:pPr>
      <w:tabs>
        <w:tab w:val="center" w:pos="4252"/>
        <w:tab w:val="right" w:pos="8504"/>
      </w:tabs>
      <w:ind w:right="-1"/>
      <w:rPr>
        <w:lang w:val="es-UY"/>
      </w:rPr>
    </w:pPr>
  </w:p>
  <w:p w:rsidR="00821F1D" w:rsidRDefault="00821F1D">
    <w:pPr>
      <w:tabs>
        <w:tab w:val="center" w:pos="4252"/>
        <w:tab w:val="right" w:pos="8504"/>
      </w:tabs>
      <w:ind w:right="-1"/>
      <w:rPr>
        <w:lang w:val="es-UY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284" w:rsidRDefault="00647284" w:rsidP="00821F1D">
      <w:r>
        <w:separator/>
      </w:r>
    </w:p>
  </w:footnote>
  <w:footnote w:type="continuationSeparator" w:id="0">
    <w:p w:rsidR="00647284" w:rsidRDefault="00647284" w:rsidP="00821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1D" w:rsidRDefault="00821F1D">
    <w:pPr>
      <w:tabs>
        <w:tab w:val="center" w:pos="4252"/>
        <w:tab w:val="right" w:pos="8504"/>
      </w:tabs>
      <w:rPr>
        <w:lang w:val="es-UY"/>
      </w:rPr>
    </w:pPr>
  </w:p>
  <w:p w:rsidR="00821F1D" w:rsidRDefault="00821F1D">
    <w:pPr>
      <w:tabs>
        <w:tab w:val="center" w:pos="4252"/>
        <w:tab w:val="right" w:pos="8504"/>
      </w:tabs>
      <w:rPr>
        <w:lang w:val="es-UY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F1D"/>
    <w:rsid w:val="00647284"/>
    <w:rsid w:val="00753521"/>
    <w:rsid w:val="0082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70"/>
    <w:pPr>
      <w:widowControl w:val="0"/>
      <w:suppressAutoHyphens/>
      <w:overflowPunct w:val="0"/>
    </w:pPr>
    <w:rPr>
      <w:rFonts w:ascii="Arial" w:eastAsia="SimSun" w:hAnsi="Arial" w:cs="Arial"/>
      <w:color w:val="00000A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"/>
    <w:qFormat/>
    <w:rsid w:val="00881EB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tulo1Car">
    <w:name w:val="Título 1 Car"/>
    <w:basedOn w:val="Fuentedeprrafopredeter"/>
    <w:link w:val="Encabezado1"/>
    <w:uiPriority w:val="9"/>
    <w:rsid w:val="00881EB5"/>
    <w:rPr>
      <w:rFonts w:ascii="Cambria" w:eastAsia="Times New Roman" w:hAnsi="Cambria" w:cs="Times New Roman"/>
      <w:b/>
      <w:bCs/>
      <w:sz w:val="32"/>
      <w:szCs w:val="32"/>
      <w:lang w:val="es-ES"/>
    </w:rPr>
  </w:style>
  <w:style w:type="paragraph" w:styleId="Encabezado">
    <w:name w:val="header"/>
    <w:basedOn w:val="Normal"/>
    <w:next w:val="Cuerpodetexto"/>
    <w:rsid w:val="00821F1D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Cuerpodetexto">
    <w:name w:val="Cuerpo de texto"/>
    <w:basedOn w:val="Normal"/>
    <w:rsid w:val="00821F1D"/>
    <w:pPr>
      <w:spacing w:after="140" w:line="288" w:lineRule="auto"/>
    </w:pPr>
  </w:style>
  <w:style w:type="paragraph" w:styleId="Lista">
    <w:name w:val="List"/>
    <w:basedOn w:val="Cuerpodetexto"/>
    <w:rsid w:val="00821F1D"/>
    <w:rPr>
      <w:rFonts w:cs="FreeSans"/>
    </w:rPr>
  </w:style>
  <w:style w:type="paragraph" w:customStyle="1" w:styleId="Pie">
    <w:name w:val="Pie"/>
    <w:basedOn w:val="Normal"/>
    <w:rsid w:val="00821F1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821F1D"/>
    <w:pPr>
      <w:suppressLineNumbers/>
    </w:pPr>
    <w:rPr>
      <w:rFonts w:cs="FreeSans"/>
    </w:rPr>
  </w:style>
  <w:style w:type="paragraph" w:customStyle="1" w:styleId="LO-normal">
    <w:name w:val="LO-normal"/>
    <w:rsid w:val="0064269D"/>
    <w:pPr>
      <w:widowControl w:val="0"/>
      <w:suppressAutoHyphens/>
    </w:pPr>
    <w:rPr>
      <w:rFonts w:ascii="Arial" w:eastAsia="Arial" w:hAnsi="Arial" w:cs="Arial"/>
      <w:color w:val="000000"/>
    </w:rPr>
  </w:style>
  <w:style w:type="paragraph" w:customStyle="1" w:styleId="Encabezamiento">
    <w:name w:val="Encabezamiento"/>
    <w:basedOn w:val="Normal"/>
    <w:rsid w:val="00821F1D"/>
  </w:style>
  <w:style w:type="paragraph" w:styleId="Piedepgina">
    <w:name w:val="footer"/>
    <w:basedOn w:val="Normal"/>
    <w:rsid w:val="00821F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757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</cp:lastModifiedBy>
  <cp:revision>6</cp:revision>
  <dcterms:created xsi:type="dcterms:W3CDTF">2014-08-30T20:11:00Z</dcterms:created>
  <dcterms:modified xsi:type="dcterms:W3CDTF">2014-09-14T19:40:00Z</dcterms:modified>
  <dc:language>es-UY</dc:language>
</cp:coreProperties>
</file>