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[</w:t>
      </w: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RubyTrick</w:t>
      </w: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Documento de Riesgos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left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Versión [1.</w:t>
      </w:r>
      <w:r w:rsidRPr="00000000" w:rsidR="00000000" w:rsidDel="00000000">
        <w:rPr>
          <w:rFonts w:cs="Verdana" w:hAnsi="Verdana" w:eastAsia="Verdana" w:ascii="Verdana"/>
          <w:b w:val="1"/>
          <w:sz w:val="36"/>
          <w:rtl w:val="0"/>
        </w:rPr>
        <w:t xml:space="preserve">1</w:t>
      </w: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]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0"/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b w:val="0"/>
          <w:i w:val="1"/>
          <w:color w:val="0000ff"/>
          <w:sz w:val="20"/>
          <w:vertAlign w:val="baseline"/>
          <w:rtl w:val="0"/>
        </w:rPr>
        <w:t xml:space="preserve"> 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Historia de revisiones</w:t>
      </w: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8720.0" w:type="dxa"/>
        <w:jc w:val="left"/>
        <w:tblInd w:w="-99.0" w:type="dxa"/>
        <w:tblLayout w:type="fixed"/>
        <w:tblLook w:val="0000"/>
      </w:tblPr>
      <w:tblGrid>
        <w:gridCol w:w="2194"/>
        <w:gridCol w:w="1118"/>
        <w:gridCol w:w="3311"/>
        <w:gridCol w:w="2097"/>
        <w:tblGridChange w:id="0">
          <w:tblGrid>
            <w:gridCol w:w="2194"/>
            <w:gridCol w:w="1118"/>
            <w:gridCol w:w="3311"/>
            <w:gridCol w:w="2097"/>
          </w:tblGrid>
        </w:tblGridChange>
      </w:tblGrid>
      <w:tr>
        <w:tc>
          <w:tcPr>
            <w:tcBorders>
              <w:top w:color="000000" w:space="0" w:val="single" w:sz="6"/>
              <w:left w:color="000000" w:space="0" w:val="single" w:sz="6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Fecha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Versión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Descripción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single" w:sz="6"/>
              <w:left w:color="000000" w:space="0" w:val="nil" w:sz="0"/>
              <w:bottom w:color="000000" w:space="0" w:val="single" w:sz="6"/>
              <w:right w:color="000000" w:space="0" w:val="single" w:sz="6"/>
            </w:tcBorders>
            <w:shd w:fill="ffffff"/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Autor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30/08/2014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1.0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Creación del documento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Sebastián Melgar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31/08/2014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1.1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Revisión de SQA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rtl w:val="0"/>
              </w:rPr>
              <w:t xml:space="preserve">Santiago Gómez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val="nil" w:sz="0"/>
              <w:left w:color="000000" w:space="0" w:val="single" w:sz="6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Borders>
              <w:top w:color="000000" w:space="0" w:val="nil" w:sz="0"/>
              <w:left w:color="000000" w:space="0" w:val="nil" w:sz="0"/>
              <w:bottom w:color="000000" w:space="0" w:val="single" w:sz="6"/>
              <w:right w:color="000000" w:space="0" w:val="single" w:sz="6"/>
            </w:tcBorders>
          </w:tcPr>
          <w:p w:rsidP="00000000" w:rsidRPr="00000000" w:rsidR="00000000" w:rsidDel="00000000" w:rsidRDefault="00000000">
            <w:pPr>
              <w:spacing w:lineRule="auto" w:after="60" w:line="240" w:before="0"/>
              <w:contextualSpacing w:val="0"/>
              <w:jc w:val="both"/>
            </w:pPr>
            <w:r w:rsidRPr="00000000" w:rsidR="00000000" w:rsidDel="00000000">
              <w:rPr>
                <w:rFonts w:cs="Verdana" w:hAnsi="Verdana" w:eastAsia="Verdana" w:ascii="Verdana"/>
                <w:b w:val="0"/>
                <w:sz w:val="20"/>
                <w:vertAlign w:val="baseline"/>
                <w:rtl w:val="0"/>
              </w:rPr>
              <w:t xml:space="preserve"> </w:t>
            </w: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6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spacing w:lineRule="auto" w:after="120" w:line="240" w:before="120"/>
        <w:contextualSpacing w:val="0"/>
        <w:jc w:val="center"/>
      </w:pPr>
      <w:r w:rsidRPr="00000000" w:rsidR="00000000" w:rsidDel="00000000">
        <w:rPr>
          <w:rFonts w:cs="Verdana" w:hAnsi="Verdana" w:eastAsia="Verdana" w:ascii="Verdana"/>
          <w:b w:val="1"/>
          <w:sz w:val="36"/>
          <w:vertAlign w:val="baseline"/>
          <w:rtl w:val="0"/>
        </w:rPr>
        <w:t xml:space="preserve">Contenido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400"/>
          <w:tab w:val="right" w:pos="8494"/>
        </w:tabs>
        <w:spacing w:lineRule="auto" w:after="120" w:line="240" w:before="120"/>
        <w:contextualSpacing w:val="0"/>
      </w:pPr>
      <w:bookmarkStart w:id="0" w:colFirst="0" w:name="h.gjdgxs" w:colLast="0"/>
      <w:bookmarkEnd w:id="0"/>
      <w:hyperlink r:id="rId5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1.</w:t>
        </w:r>
      </w:hyperlink>
      <w:hyperlink r:id="rId6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7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color w:val="0000ff"/>
            <w:sz w:val="20"/>
            <w:u w:val="single"/>
            <w:vertAlign w:val="baseline"/>
            <w:rtl w:val="0"/>
          </w:rPr>
          <w:t xml:space="preserve">LISTA DE RIESGOS IDENTIFICADOS</w:t>
        </w:r>
      </w:hyperlink>
      <w:hyperlink r:id="rId8">
        <w:r w:rsidRPr="00000000" w:rsidR="00000000" w:rsidDel="00000000">
          <w:rPr>
            <w:rFonts w:cs="Times New Roman" w:hAnsi="Times New Roman" w:eastAsia="Times New Roman" w:ascii="Times New Roman"/>
            <w:b w:val="1"/>
            <w:smallCaps w:val="1"/>
            <w:sz w:val="20"/>
            <w:vertAlign w:val="baseline"/>
            <w:rtl w:val="0"/>
          </w:rPr>
          <w:tab/>
        </w:r>
      </w:hyperlink>
      <w:hyperlink r:id="rId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bookmarkStart w:id="1" w:colFirst="0" w:name="h.30j0zll" w:colLast="0"/>
      <w:bookmarkEnd w:id="1"/>
      <w:hyperlink r:id="rId10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1.1.</w:t>
        </w:r>
      </w:hyperlink>
      <w:hyperlink r:id="rId11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12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Riesgo [X]</w:t>
        </w:r>
      </w:hyperlink>
      <w:hyperlink r:id="rId13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</w:r>
      </w:hyperlink>
      <w:hyperlink r:id="rId1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15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1.1.1.</w:t>
        </w:r>
      </w:hyperlink>
      <w:hyperlink r:id="rId16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17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Ranking</w:t>
        </w:r>
      </w:hyperlink>
      <w:hyperlink r:id="rId18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</w:r>
      </w:hyperlink>
      <w:hyperlink r:id="rId1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20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1.1.2.</w:t>
        </w:r>
      </w:hyperlink>
      <w:hyperlink r:id="rId21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22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Descripción</w:t>
        </w:r>
      </w:hyperlink>
      <w:hyperlink r:id="rId23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</w:r>
      </w:hyperlink>
      <w:hyperlink r:id="rId2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25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1.1.3.</w:t>
        </w:r>
      </w:hyperlink>
      <w:hyperlink r:id="rId26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27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Probabilidad de ocurrencia</w:t>
        </w:r>
      </w:hyperlink>
      <w:hyperlink r:id="rId28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</w:r>
      </w:hyperlink>
      <w:hyperlink r:id="rId2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30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1.1.4.</w:t>
        </w:r>
      </w:hyperlink>
      <w:hyperlink r:id="rId31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32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Impacto</w:t>
        </w:r>
      </w:hyperlink>
      <w:hyperlink r:id="rId33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</w:r>
      </w:hyperlink>
      <w:hyperlink r:id="rId3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bookmarkStart w:id="2" w:colFirst="0" w:name="h.1fob9te" w:colLast="0"/>
      <w:bookmarkEnd w:id="2"/>
      <w:hyperlink r:id="rId35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1.1.5.</w:t>
        </w:r>
      </w:hyperlink>
      <w:hyperlink r:id="rId36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37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Estrategia de Mitigación</w:t>
        </w:r>
      </w:hyperlink>
      <w:hyperlink r:id="rId38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</w:r>
      </w:hyperlink>
      <w:hyperlink r:id="rId3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40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1.1.6.</w:t>
        </w:r>
      </w:hyperlink>
      <w:hyperlink r:id="rId41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42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Monitoreo</w:t>
        </w:r>
      </w:hyperlink>
      <w:hyperlink r:id="rId43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</w:r>
      </w:hyperlink>
      <w:hyperlink r:id="rId4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1200"/>
          <w:tab w:val="right" w:pos="8494"/>
        </w:tabs>
        <w:spacing w:lineRule="auto" w:after="0" w:line="240" w:before="0"/>
        <w:ind w:left="400" w:firstLine="0"/>
        <w:contextualSpacing w:val="0"/>
      </w:pPr>
      <w:hyperlink r:id="rId45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1.1.7.</w:t>
        </w:r>
      </w:hyperlink>
      <w:hyperlink r:id="rId46">
        <w:r w:rsidRPr="00000000" w:rsidR="00000000" w:rsidDel="00000000">
          <w:rPr>
            <w:rFonts w:cs="Times New Roman" w:hAnsi="Times New Roman" w:eastAsia="Times New Roman" w:ascii="Times New Roman"/>
            <w:b w:val="0"/>
            <w:i w:val="0"/>
            <w:sz w:val="24"/>
            <w:vertAlign w:val="baseline"/>
            <w:rtl w:val="0"/>
          </w:rPr>
          <w:tab/>
        </w:r>
      </w:hyperlink>
      <w:hyperlink r:id="rId47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color w:val="0000ff"/>
            <w:sz w:val="20"/>
            <w:u w:val="single"/>
            <w:vertAlign w:val="baseline"/>
            <w:rtl w:val="0"/>
          </w:rPr>
          <w:t xml:space="preserve">Plan de Contingencia</w:t>
        </w:r>
      </w:hyperlink>
      <w:hyperlink r:id="rId48">
        <w:r w:rsidRPr="00000000" w:rsidR="00000000" w:rsidDel="00000000">
          <w:rPr>
            <w:rFonts w:cs="Times New Roman" w:hAnsi="Times New Roman" w:eastAsia="Times New Roman" w:ascii="Times New Roman"/>
            <w:b w:val="0"/>
            <w:i w:val="1"/>
            <w:sz w:val="20"/>
            <w:vertAlign w:val="baseline"/>
            <w:rtl w:val="0"/>
          </w:rPr>
          <w:tab/>
        </w:r>
      </w:hyperlink>
      <w:hyperlink r:id="rId4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tabs>
          <w:tab w:val="left" w:pos="800"/>
          <w:tab w:val="right" w:pos="8494"/>
        </w:tabs>
        <w:spacing w:lineRule="auto" w:after="0" w:line="240" w:before="0"/>
        <w:ind w:left="200" w:firstLine="0"/>
        <w:contextualSpacing w:val="0"/>
      </w:pPr>
      <w:bookmarkStart w:id="3" w:colFirst="0" w:name="h.3znysh7" w:colLast="0"/>
      <w:bookmarkEnd w:id="3"/>
      <w:hyperlink r:id="rId50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1.2.</w:t>
        </w:r>
      </w:hyperlink>
      <w:hyperlink r:id="rId51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0"/>
            <w:sz w:val="24"/>
            <w:vertAlign w:val="baseline"/>
            <w:rtl w:val="0"/>
          </w:rPr>
          <w:tab/>
        </w:r>
      </w:hyperlink>
      <w:hyperlink r:id="rId52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color w:val="0000ff"/>
            <w:sz w:val="20"/>
            <w:u w:val="single"/>
            <w:vertAlign w:val="baseline"/>
            <w:rtl w:val="0"/>
          </w:rPr>
          <w:t xml:space="preserve">Riesgo [Y]</w:t>
        </w:r>
      </w:hyperlink>
      <w:hyperlink r:id="rId53">
        <w:r w:rsidRPr="00000000" w:rsidR="00000000" w:rsidDel="00000000">
          <w:rPr>
            <w:rFonts w:cs="Times New Roman" w:hAnsi="Times New Roman" w:eastAsia="Times New Roman" w:ascii="Times New Roman"/>
            <w:b w:val="0"/>
            <w:smallCaps w:val="1"/>
            <w:sz w:val="20"/>
            <w:vertAlign w:val="baseline"/>
            <w:rtl w:val="0"/>
          </w:rPr>
          <w:tab/>
        </w:r>
      </w:hyperlink>
      <w:hyperlink r:id="rId54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hyperlink r:id="rId55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hyperlink r:id="rId56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hyperlink r:id="rId57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hyperlink r:id="rId58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hyperlink r:id="rId59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pPr>
        <w:contextualSpacing w:val="0"/>
      </w:pPr>
      <w:bookmarkStart w:id="4" w:colFirst="0" w:name="h.2et92p0" w:colLast="0"/>
      <w:bookmarkEnd w:id="4"/>
      <w:hyperlink r:id="rId60">
        <w:r w:rsidRPr="00000000" w:rsidR="00000000" w:rsidDel="00000000">
          <w:rPr>
            <w:rtl w:val="0"/>
          </w:rPr>
        </w:r>
      </w:hyperlink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120" w:line="240" w:before="120"/>
        <w:ind w:left="567" w:hanging="566"/>
        <w:jc w:val="both"/>
        <w:rPr/>
      </w:pPr>
      <w:bookmarkStart w:id="5" w:colFirst="0" w:name="h.tyjcwt" w:colLast="0"/>
      <w:bookmarkEnd w:id="5"/>
      <w:r w:rsidRPr="00000000" w:rsidR="00000000" w:rsidDel="00000000">
        <w:rPr>
          <w:rFonts w:cs="Verdana" w:hAnsi="Verdana" w:eastAsia="Verdana" w:ascii="Verdana"/>
          <w:b w:val="1"/>
          <w:sz w:val="22"/>
          <w:vertAlign w:val="baseline"/>
          <w:rtl w:val="0"/>
        </w:rPr>
        <w:t xml:space="preserve">Lista de Riesgos identificados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bookmarkStart w:id="6" w:colFirst="0" w:name="h.3dy6vkm" w:colLast="0"/>
      <w:bookmarkEnd w:id="6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Cumplimiento de plazos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7" w:colFirst="0" w:name="h.1t3h5sf" w:colLast="0"/>
      <w:bookmarkEnd w:id="7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Ranking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8" w:colFirst="0" w:name="h.4d34og8" w:colLast="0"/>
      <w:bookmarkEnd w:id="8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Grave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Descripción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9" w:colFirst="0" w:name="h.2s8eyo1" w:colLast="0"/>
      <w:bookmarkEnd w:id="9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No cumplir con los plazos de entrega establecidos para el cliente. Esto implica que el proyecto no se ajuste a las 14 semanas disponibles para su desarrollo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Probabilidad de ocurrencia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0" w:colFirst="0" w:name="h.17dp8vu" w:colLast="0"/>
      <w:bookmarkEnd w:id="10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Medio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Impacto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1" w:colFirst="0" w:name="h.3rdcrjn" w:colLast="0"/>
      <w:bookmarkEnd w:id="11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Alto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Estrategia de Mitigación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2" w:colFirst="0" w:name="h.26in1rg" w:colLast="0"/>
      <w:bookmarkEnd w:id="12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Dedicación importante de esfuerzo a la investigación de las tecnologías de desarrollo a utilizar. Elaboración de un plan de desarrollo y designación de responsables por área para asegurar el cumplimiento de dicho plan.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Monitoreo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3" w:colFirst="0" w:name="h.lnxbz9" w:colLast="0"/>
      <w:bookmarkEnd w:id="13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Reuniones semanales con los responsables por área y reuniones quincenales de todo el equipo para ver el avance. Registro de actividades en línea para observar el esfuerzo invertido en cada área.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Plan de Contingencia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4" w:colFirst="0" w:name="h.35nkun2" w:colLast="0"/>
      <w:bookmarkEnd w:id="14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Reducción de documentación a los informes. En última instancia, reducción del alcance del producto.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Relevamiento de requerimientos erróneo: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15" w:colFirst="0" w:name="h.1ksv4uv" w:colLast="0"/>
      <w:bookmarkEnd w:id="15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Ranking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6" w:colFirst="0" w:name="h.44sinio" w:colLast="0"/>
      <w:bookmarkEnd w:id="16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Grave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Descripción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7" w:colFirst="0" w:name="h.2jxsxqh" w:colLast="0"/>
      <w:bookmarkEnd w:id="17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No entender lo que el cliente necesita y como consecuencia trabajar sobre la construcción de un producto incorrecto, abarcando la posibilidad de que se llegue al final del proyecto sin haberlo notado.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Probabilidad de ocurrencia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8" w:colFirst="0" w:name="h.z337ya" w:colLast="0"/>
      <w:bookmarkEnd w:id="18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Bajo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Impacto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19" w:colFirst="0" w:name="h.3j2qqm3" w:colLast="0"/>
      <w:bookmarkEnd w:id="19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Alto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Estrategia de Mitigación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0" w:colFirst="0" w:name="h.1y810tw" w:colLast="0"/>
      <w:bookmarkEnd w:id="20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Reuniones periódicas con el cliente para relevar y valida</w:t>
      </w:r>
      <w:r w:rsidRPr="00000000" w:rsidR="00000000" w:rsidDel="00000000">
        <w:rPr>
          <w:rFonts w:cs="Verdana" w:hAnsi="Verdana" w:eastAsia="Verdana" w:ascii="Verdana"/>
          <w:rtl w:val="0"/>
        </w:rPr>
        <w:t xml:space="preserve">r</w:t>
      </w:r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 requerimientos.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Monitoreo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1" w:colFirst="0" w:name="h.4i7ojhp" w:colLast="0"/>
      <w:bookmarkEnd w:id="21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Documento de requerimiento presentado al cliente quien debe validarlo. Construcción de prototipos del producto.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Plan de Contingencia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2" w:colFirst="0" w:name="h.2xcytpi" w:colLast="0"/>
      <w:bookmarkEnd w:id="22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Reducción de documentación a los informes más críticos. En última instancia, reducción del alcance del producto.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bookmarkStart w:id="23" w:colFirst="0" w:name="h.1ci93xb" w:colLast="0"/>
      <w:bookmarkEnd w:id="23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Diseñar una arquitectura inadecuada: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Ranking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4" w:colFirst="0" w:name="h.3whwml4" w:colLast="0"/>
      <w:bookmarkEnd w:id="24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Grave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Descripción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5" w:colFirst="0" w:name="h.2bn6wsx" w:colLast="0"/>
      <w:bookmarkEnd w:id="25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La arquitectura diseñada no permite cumplir con las necesidades del cliente y como consecuencia no sirve para la implementación del producto.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Probabilidad de ocurrencia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6" w:colFirst="0" w:name="h.qsh70q" w:colLast="0"/>
      <w:bookmarkEnd w:id="26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Medio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Impacto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7" w:colFirst="0" w:name="h.3as4poj" w:colLast="0"/>
      <w:bookmarkEnd w:id="27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Alto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Estrategia de Mitigación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8" w:colFirst="0" w:name="h.1pxezwc" w:colLast="0"/>
      <w:bookmarkEnd w:id="28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Antes de que el backlog quede definido, validar todos las historias de usuario con el cliente para así poder realizar una buena arquitectura en función de estos requerimientos.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Monitoreo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29" w:colFirst="0" w:name="h.49x2ik5" w:colLast="0"/>
      <w:bookmarkEnd w:id="29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Documento de historia de usuarios presentado al cliente quien debe validarlo. Construcción de prototipos del producto. Reuniones entre analistas y arquitecto para mantenerse al tanto del trabajo de cada uno.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Plan de Contingencia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30" w:colFirst="0" w:name="h.2p2csry" w:colLast="0"/>
      <w:bookmarkEnd w:id="30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Utilizar analistas para trabajar en forma rápida con el arquitecto para elaborar una nueva arquitectura. Reducción de documentos a los informes más críticos. En última instancia reducción del alcance del producto.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Estima mal el esfuerzo necesario: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31" w:colFirst="0" w:name="h.147n2zr" w:colLast="0"/>
      <w:bookmarkEnd w:id="31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Ranking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32" w:colFirst="0" w:name="h.3o7alnk" w:colLast="0"/>
      <w:bookmarkEnd w:id="32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Grave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Descripción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33" w:colFirst="0" w:name="h.23ckvvd" w:colLast="0"/>
      <w:bookmarkEnd w:id="33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Realizar estimaciones erróneas sobre el esfuerzo necesario para construir el producto, invirtiendo el esfuerzo disponible de forma poco productiva, atrasado el proyecto.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Probabilidad de ocurrencia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34" w:colFirst="0" w:name="h.ihv636" w:colLast="0"/>
      <w:bookmarkEnd w:id="34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Medio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Impacto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35" w:colFirst="0" w:name="h.32hioqz" w:colLast="0"/>
      <w:bookmarkEnd w:id="35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Alto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Estrategia de Mitigación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36" w:colFirst="0" w:name="h.1hmsyys" w:colLast="0"/>
      <w:bookmarkEnd w:id="36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Utilización de datos históricos para estimaciones y elaboración de planes de proyecto, observando que actividades requieren más tiempo en cada fase e iteración.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Monitoreo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37" w:colFirst="0" w:name="h.41mghml" w:colLast="0"/>
      <w:bookmarkEnd w:id="37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Observar cómo se relacionan las estimaciones realizadas con el esfuerzo real al final de cada iteración.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Plan de Contingencia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38" w:colFirst="0" w:name="h.2grqrue" w:colLast="0"/>
      <w:bookmarkEnd w:id="38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Modificación en las etapas del proyecto según sea necesario. Reducción de documentos a los informes más críticos. En última instancia, reducción del alcance del proyecto.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No dominar las tecnologías necesarias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39" w:colFirst="0" w:name="h.vx1227" w:colLast="0"/>
      <w:bookmarkEnd w:id="39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Ranking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0" w:colFirst="0" w:name="h.3fwokq0" w:colLast="0"/>
      <w:bookmarkEnd w:id="40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Grave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Descripción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1" w:colFirst="0" w:name="h.1v1yuxt" w:colLast="0"/>
      <w:bookmarkEnd w:id="41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El equipo de desarrollo no logra dominar las tecnologías que se deben utilizar para desarrollar el producto, provocando demoras en la fase de construcción.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Probabilidad de ocurrencia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2" w:colFirst="0" w:name="h.4f1mdlm" w:colLast="0"/>
      <w:bookmarkEnd w:id="42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Medio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Impacto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3" w:colFirst="0" w:name="h.2u6wntf" w:colLast="0"/>
      <w:bookmarkEnd w:id="43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Alto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Estrategia de Mitigación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4" w:colFirst="0" w:name="h.19c6y18" w:colLast="0"/>
      <w:bookmarkEnd w:id="44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Inversión de esfuerzo en la fase inception de los especialistas técnicos y los implementadores en las herramientas a utilizar. Construcción de prototipos para que los especialistas técnicos conozcan las dificultades tecnologías del proyecto.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Monitoreo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5" w:colFirst="0" w:name="h.3tbugp1" w:colLast="0"/>
      <w:bookmarkEnd w:id="45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Reuniones semanales con el responsable de especialistas técnicos. Reuniones quincenales del equipo.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Plan de Contingencia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6" w:colFirst="0" w:name="h.28h4qwu" w:colLast="0"/>
      <w:bookmarkEnd w:id="46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Extensión de etapa de construcción en el tiempo reduciendo la duración de la etapa de implantación. Reducción de documentos a los informes. En última instancia, reducción del alcance del proyecto.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Planificación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47" w:colFirst="0" w:name="h.nmf14n" w:colLast="0"/>
      <w:bookmarkEnd w:id="47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Ranking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8" w:colFirst="0" w:name="h.37m2jsg" w:colLast="0"/>
      <w:bookmarkEnd w:id="48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Grave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Descripción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49" w:colFirst="0" w:name="h.1mrcu09" w:colLast="0"/>
      <w:bookmarkEnd w:id="49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La planificación no es adecuada o los integrantes no siguen la planificación.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Probabilidad de ocurrencia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50" w:colFirst="0" w:name="h.46r0co2" w:colLast="0"/>
      <w:bookmarkEnd w:id="50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Medio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Impacto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51" w:colFirst="0" w:name="h.2lwamvv" w:colLast="0"/>
      <w:bookmarkEnd w:id="51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Alto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Estrategia de Mitigación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52" w:colFirst="0" w:name="h.111kx3o" w:colLast="0"/>
      <w:bookmarkEnd w:id="52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Designación de responsables por área para la distribución y control del trabajo y sus productos. Establecimiento de entregables por semana y por sprint para utilizar como referencia principal.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Monitoreo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53" w:colFirst="0" w:name="h.3l18frh" w:colLast="0"/>
      <w:bookmarkEnd w:id="53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Reuniones semanales con los responsables por área. Reuniones quinecnales con el equipo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Plan de Contingencia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54" w:colFirst="0" w:name="h.206ipza" w:colLast="0"/>
      <w:bookmarkEnd w:id="54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Reordenación de integrantes y sus roles de un área hacia otra según se considere necesario. Reducción de documentación a los informes más críticos.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Disconformidad del cliente con el producto entregado: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55" w:colFirst="0" w:name="h.4k668n3" w:colLast="0"/>
      <w:bookmarkEnd w:id="55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Ranking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56" w:colFirst="0" w:name="h.2zbgiuw" w:colLast="0"/>
      <w:bookmarkEnd w:id="56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Grave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Descripción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57" w:colFirst="0" w:name="h.1egqt2p" w:colLast="0"/>
      <w:bookmarkEnd w:id="57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El producto elaborado no alcanza las expectativas del cliente.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Probabilidad de ocurrencia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58" w:colFirst="0" w:name="h.3ygebqi" w:colLast="0"/>
      <w:bookmarkEnd w:id="58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Bajo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Impacto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59" w:colFirst="0" w:name="h.2dlolyb" w:colLast="0"/>
      <w:bookmarkEnd w:id="59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Medio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Estrategia de Mitigación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60" w:colFirst="0" w:name="h.sqyw64" w:colLast="0"/>
      <w:bookmarkEnd w:id="60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Elaboración de prototipos en etapas tempranas. Consulta permanente y actualización al cliente sobre la evolución del producto.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Monitoreo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61" w:colFirst="0" w:name="h.3cqmetx" w:colLast="0"/>
      <w:bookmarkEnd w:id="61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Reuniones semanales con el cliente.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Plan de Contingencia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62" w:colFirst="0" w:name="h.1rvwp1q" w:colLast="0"/>
      <w:bookmarkEnd w:id="62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Cambiar el entregable para el siguiente sprint, invirtiendo más horas en el desarrollo.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tabs>
          <w:tab w:val="left" w:pos="720"/>
        </w:tabs>
        <w:spacing w:lineRule="auto" w:after="120" w:line="240" w:before="120"/>
        <w:ind w:left="737" w:hanging="736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Conflictos internos del equipo: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bookmarkStart w:id="63" w:colFirst="0" w:name="h.4bvk7pj" w:colLast="0"/>
      <w:bookmarkEnd w:id="63"/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Ranking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64" w:colFirst="0" w:name="h.2r0uhxc" w:colLast="0"/>
      <w:bookmarkEnd w:id="64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Grave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Descripción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65" w:colFirst="0" w:name="h.1664s55" w:colLast="0"/>
      <w:bookmarkEnd w:id="65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El equipo no logra o deja de congeniar por conflictos y disputas entre uno o más integrantes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Probabilidad de ocurrencia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66" w:colFirst="0" w:name="h.3q5sasy" w:colLast="0"/>
      <w:bookmarkEnd w:id="66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Bajo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Impacto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67" w:colFirst="0" w:name="h.25b2l0r" w:colLast="0"/>
      <w:bookmarkEnd w:id="67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Medio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Estrategia de Mitigación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68" w:colFirst="0" w:name="h.kgcv8k" w:colLast="0"/>
      <w:bookmarkEnd w:id="68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Reuniones periódicas de carácter informal. Instauración de vías de comunicación eficientes. Instalar un ambiente de cordialidad y amabilidad entre los integrantes.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Monitoreo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bookmarkStart w:id="69" w:colFirst="0" w:name="h.34g0dwd" w:colLast="0"/>
      <w:bookmarkEnd w:id="69"/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Reuniones semanales con los responsables por área. Reuniones quincenales con el resto del equipo.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2"/>
          <w:numId w:val="1"/>
        </w:numPr>
        <w:tabs>
          <w:tab w:val="left" w:pos="851"/>
        </w:tabs>
        <w:spacing w:lineRule="auto" w:after="120" w:line="240" w:before="120"/>
        <w:ind w:left="851" w:hanging="850"/>
        <w:jc w:val="both"/>
        <w:rPr/>
      </w:pPr>
      <w:r w:rsidRPr="00000000" w:rsidR="00000000" w:rsidDel="00000000">
        <w:rPr>
          <w:rFonts w:cs="Verdana" w:hAnsi="Verdana" w:eastAsia="Verdana" w:ascii="Verdana"/>
          <w:b w:val="1"/>
          <w:sz w:val="20"/>
          <w:vertAlign w:val="baseline"/>
          <w:rtl w:val="0"/>
        </w:rPr>
        <w:t xml:space="preserve">Plan de Contingencia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Fonts w:cs="Verdana" w:hAnsi="Verdana" w:eastAsia="Verdana" w:ascii="Verdana"/>
          <w:b w:val="0"/>
          <w:sz w:val="20"/>
          <w:vertAlign w:val="baseline"/>
          <w:rtl w:val="0"/>
        </w:rPr>
        <w:t xml:space="preserve">Resolución de conflictos por parte del responsable del área o el responsable de comunicación. Redistribución de los involucrados a áreas de trabajo distintas en última instancia.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120" w:line="240" w:before="120"/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60" w:line="240" w:before="0"/>
        <w:ind w:left="567" w:firstLine="0"/>
        <w:contextualSpacing w:val="0"/>
        <w:jc w:val="both"/>
      </w:pPr>
      <w:r w:rsidRPr="00000000" w:rsidR="00000000" w:rsidDel="00000000">
        <w:rPr>
          <w:rtl w:val="0"/>
        </w:rPr>
      </w:r>
    </w:p>
    <w:sectPr>
      <w:footerReference r:id="rId61" w:type="default"/>
      <w:pgSz w:w="11906" w:h="16838"/>
      <w:pgMar w:left="1701" w:right="1701" w:top="1417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tabs>
        <w:tab w:val="right" w:pos="8505"/>
      </w:tabs>
      <w:spacing w:lineRule="auto" w:after="0" w:line="240" w:before="0"/>
      <w:contextualSpacing w:val="0"/>
    </w:pPr>
    <w:r w:rsidRPr="00000000" w:rsidR="00000000" w:rsidDel="00000000">
      <w:rPr>
        <w:rFonts w:cs="Verdana" w:hAnsi="Verdana" w:eastAsia="Verdana" w:ascii="Verdana"/>
        <w:b w:val="0"/>
        <w:sz w:val="16"/>
        <w:vertAlign w:val="baseline"/>
        <w:rtl w:val="0"/>
      </w:rPr>
      <w:t xml:space="preserve">Documento de Riesgos</w:t>
      <w:tab/>
      <w:tab/>
      <w:t xml:space="preserve">Página </w:t>
    </w:r>
    <w:fldSimple w:dirty="0" w:instr="PAGE" w:fldLock="0">
      <w:r w:rsidRPr="00000000" w:rsidR="00000000" w:rsidDel="00000000">
        <w:rPr>
          <w:rFonts w:cs="Verdana" w:hAnsi="Verdana" w:eastAsia="Verdana" w:ascii="Verdana"/>
          <w:b w:val="0"/>
          <w:sz w:val="16"/>
          <w:vertAlign w:val="baseline"/>
        </w:rPr>
      </w:r>
    </w:fldSimple>
    <w:r w:rsidRPr="00000000" w:rsidR="00000000" w:rsidDel="00000000">
      <w:rPr>
        <w:rFonts w:cs="Verdana" w:hAnsi="Verdana" w:eastAsia="Verdana" w:ascii="Verdana"/>
        <w:b w:val="0"/>
        <w:sz w:val="16"/>
        <w:vertAlign w:val="baseline"/>
        <w:rtl w:val="0"/>
      </w:rPr>
      <w:t xml:space="preserve"> de </w:t>
    </w:r>
    <w:fldSimple w:dirty="0" w:instr="NUMPAGES" w:fldLock="0">
      <w:r w:rsidRPr="00000000" w:rsidR="00000000" w:rsidDel="00000000">
        <w:rPr>
          <w:rFonts w:cs="Verdana" w:hAnsi="Verdana" w:eastAsia="Verdana" w:ascii="Verdana"/>
          <w:b w:val="0"/>
          <w:sz w:val="16"/>
          <w:vertAlign w:val="baseline"/>
        </w:rPr>
      </w:r>
    </w:fldSimple>
    <w:r w:rsidRPr="00000000" w:rsid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567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04" w:firstLine="567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98" w:firstLine="13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48" w:firstLine="2098"/>
      </w:pPr>
      <w:rPr>
        <w:vertAlign w:val="baseline"/>
      </w:rPr>
    </w:lvl>
    <w:lvl w:ilvl="4">
      <w:start w:val="1"/>
      <w:numFmt w:val="bullet"/>
      <w:lvlText w:val="♦"/>
      <w:lvlJc w:val="left"/>
      <w:pPr>
        <w:ind w:left="1800" w:firstLine="1440"/>
      </w:pPr>
      <w:rPr>
        <w:rFonts w:cs="Arial" w:hAnsi="Arial" w:eastAsia="Arial" w:ascii="Arial"/>
        <w:vertAlign w:val="baseline"/>
      </w:rPr>
    </w:lvl>
    <w:lvl w:ilvl="5">
      <w:start w:val="1"/>
      <w:numFmt w:val="bullet"/>
      <w:lvlText w:val="➢"/>
      <w:lvlJc w:val="left"/>
      <w:pPr>
        <w:ind w:left="2160" w:firstLine="1800"/>
      </w:pPr>
      <w:rPr>
        <w:rFonts w:cs="Arial" w:hAnsi="Arial" w:eastAsia="Arial" w:ascii="Arial"/>
        <w:vertAlign w:val="baseline"/>
      </w:rPr>
    </w:lvl>
    <w:lvl w:ilvl="6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  <w:vertAlign w:val="baseline"/>
      </w:rPr>
    </w:lvl>
    <w:lvl w:ilvl="7">
      <w:start w:val="1"/>
      <w:numFmt w:val="bullet"/>
      <w:lvlText w:val="●"/>
      <w:lvlJc w:val="left"/>
      <w:pPr>
        <w:ind w:left="2880" w:firstLine="2520"/>
      </w:pPr>
      <w:rPr>
        <w:rFonts w:cs="Arial" w:hAnsi="Arial" w:eastAsia="Arial" w:ascii="Arial"/>
        <w:vertAlign w:val="baseline"/>
      </w:rPr>
    </w:lvl>
    <w:lvl w:ilvl="8">
      <w:start w:val="1"/>
      <w:numFmt w:val="bullet"/>
      <w:lvlText w:val="♦"/>
      <w:lvlJc w:val="left"/>
      <w:pPr>
        <w:ind w:left="3240" w:firstLine="2880"/>
      </w:pPr>
      <w:rPr>
        <w:rFonts w:cs="Arial" w:hAnsi="Arial" w:eastAsia="Arial" w:ascii="Arial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0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40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http:///C:/LUCIA/ma07/plant/proyecto/GPDRIGXvY.doc" Type="http://schemas.openxmlformats.org/officeDocument/2006/relationships/hyperlink" TargetMode="External" Id="rId39"/><Relationship Target="http:///C:/LUCIA/ma07/plant/proyecto/GPDRIGXvY.doc" Type="http://schemas.openxmlformats.org/officeDocument/2006/relationships/hyperlink" TargetMode="External" Id="rId38"/><Relationship Target="http:///C:/LUCIA/ma07/plant/proyecto/GPDRIGXvY.doc" Type="http://schemas.openxmlformats.org/officeDocument/2006/relationships/hyperlink" TargetMode="External" Id="rId37"/><Relationship Target="http:///C:/LUCIA/ma07/plant/proyecto/GPDRIGXvY.doc" Type="http://schemas.openxmlformats.org/officeDocument/2006/relationships/hyperlink" TargetMode="External" Id="rId36"/><Relationship Target="http:///C:/LUCIA/ma07/plant/proyecto/GPDRIGXvY.doc" Type="http://schemas.openxmlformats.org/officeDocument/2006/relationships/hyperlink" TargetMode="External" Id="rId30"/><Relationship Target="http:///C:/LUCIA/ma07/plant/proyecto/GPDRIGXvY.doc" Type="http://schemas.openxmlformats.org/officeDocument/2006/relationships/hyperlink" TargetMode="External" Id="rId31"/><Relationship Target="http:///C:/LUCIA/ma07/plant/proyecto/GPDRIGXvY.doc" Type="http://schemas.openxmlformats.org/officeDocument/2006/relationships/hyperlink" TargetMode="External" Id="rId34"/><Relationship Target="http:///C:/LUCIA/ma07/plant/proyecto/GPDRIGXvY.doc" Type="http://schemas.openxmlformats.org/officeDocument/2006/relationships/hyperlink" TargetMode="External" Id="rId35"/><Relationship Target="http:///C:/LUCIA/ma07/plant/proyecto/GPDRIGXvY.doc" Type="http://schemas.openxmlformats.org/officeDocument/2006/relationships/hyperlink" TargetMode="External" Id="rId32"/><Relationship Target="http:///C:/LUCIA/ma07/plant/proyecto/GPDRIGXvY.doc" Type="http://schemas.openxmlformats.org/officeDocument/2006/relationships/hyperlink" TargetMode="External" Id="rId33"/><Relationship Target="http:///C:/LUCIA/ma07/plant/proyecto/GPDRIGXvY.doc" Type="http://schemas.openxmlformats.org/officeDocument/2006/relationships/hyperlink" TargetMode="External" Id="rId48"/><Relationship Target="http:///C:/LUCIA/ma07/plant/proyecto/GPDRIGXvY.doc" Type="http://schemas.openxmlformats.org/officeDocument/2006/relationships/hyperlink" TargetMode="External" Id="rId47"/><Relationship Target="http:///C:/LUCIA/ma07/plant/proyecto/GPDRIGXvY.doc" Type="http://schemas.openxmlformats.org/officeDocument/2006/relationships/hyperlink" TargetMode="External" Id="rId49"/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http:///C:/LUCIA/ma07/plant/proyecto/GPDRIGXvY.doc" Type="http://schemas.openxmlformats.org/officeDocument/2006/relationships/hyperlink" TargetMode="External" Id="rId40"/><Relationship Target="styles.xml" Type="http://schemas.openxmlformats.org/officeDocument/2006/relationships/styles" Id="rId4"/><Relationship Target="http:///C:/LUCIA/ma07/plant/proyecto/GPDRIGXvY.doc" Type="http://schemas.openxmlformats.org/officeDocument/2006/relationships/hyperlink" TargetMode="External" Id="rId41"/><Relationship Target="numbering.xml" Type="http://schemas.openxmlformats.org/officeDocument/2006/relationships/numbering" Id="rId3"/><Relationship Target="http:///C:/LUCIA/ma07/plant/proyecto/GPDRIGXvY.doc" Type="http://schemas.openxmlformats.org/officeDocument/2006/relationships/hyperlink" TargetMode="External" Id="rId42"/><Relationship Target="http:///C:/LUCIA/ma07/plant/proyecto/GPDRIGXvY.doc" Type="http://schemas.openxmlformats.org/officeDocument/2006/relationships/hyperlink" TargetMode="External" Id="rId43"/><Relationship Target="http:///C:/LUCIA/ma07/plant/proyecto/GPDRIGXvY.doc" Type="http://schemas.openxmlformats.org/officeDocument/2006/relationships/hyperlink" TargetMode="External" Id="rId44"/><Relationship Target="http:///C:/LUCIA/ma07/plant/proyecto/GPDRIGXvY.doc" Type="http://schemas.openxmlformats.org/officeDocument/2006/relationships/hyperlink" TargetMode="External" Id="rId45"/><Relationship Target="http:///C:/LUCIA/ma07/plant/proyecto/GPDRIGXvY.doc" Type="http://schemas.openxmlformats.org/officeDocument/2006/relationships/hyperlink" TargetMode="External" Id="rId46"/><Relationship Target="http:///C:/LUCIA/ma07/plant/proyecto/GPDRIGXvY.doc" Type="http://schemas.openxmlformats.org/officeDocument/2006/relationships/hyperlink" TargetMode="External" Id="rId9"/><Relationship Target="http:///C:/LUCIA/ma07/plant/proyecto/GPDRIGXvY.doc" Type="http://schemas.openxmlformats.org/officeDocument/2006/relationships/hyperlink" TargetMode="External" Id="rId6"/><Relationship Target="http:///C:/LUCIA/ma07/plant/proyecto/GPDRIGXvY.doc" Type="http://schemas.openxmlformats.org/officeDocument/2006/relationships/hyperlink" TargetMode="External" Id="rId5"/><Relationship Target="http:///C:/LUCIA/ma07/plant/proyecto/GPDRIGXvY.doc" Type="http://schemas.openxmlformats.org/officeDocument/2006/relationships/hyperlink" TargetMode="External" Id="rId8"/><Relationship Target="http:///C:/LUCIA/ma07/plant/proyecto/GPDRIGXvY.doc" Type="http://schemas.openxmlformats.org/officeDocument/2006/relationships/hyperlink" TargetMode="External" Id="rId7"/><Relationship Target="http:///C:/LUCIA/ma07/plant/proyecto/GPDRIGXvY.doc" Type="http://schemas.openxmlformats.org/officeDocument/2006/relationships/hyperlink" TargetMode="External" Id="rId58"/><Relationship Target="http:///C:/LUCIA/ma07/plant/proyecto/GPDRIGXvY.doc" Type="http://schemas.openxmlformats.org/officeDocument/2006/relationships/hyperlink" TargetMode="External" Id="rId59"/><Relationship Target="http:///C:/LUCIA/ma07/plant/proyecto/GPDRIGXvY.doc" Type="http://schemas.openxmlformats.org/officeDocument/2006/relationships/hyperlink" TargetMode="External" Id="rId19"/><Relationship Target="http:///C:/LUCIA/ma07/plant/proyecto/GPDRIGXvY.doc" Type="http://schemas.openxmlformats.org/officeDocument/2006/relationships/hyperlink" TargetMode="External" Id="rId18"/><Relationship Target="http:///C:/LUCIA/ma07/plant/proyecto/GPDRIGXvY.doc" Type="http://schemas.openxmlformats.org/officeDocument/2006/relationships/hyperlink" TargetMode="External" Id="rId17"/><Relationship Target="http:///C:/LUCIA/ma07/plant/proyecto/GPDRIGXvY.doc" Type="http://schemas.openxmlformats.org/officeDocument/2006/relationships/hyperlink" TargetMode="External" Id="rId16"/><Relationship Target="http:///C:/LUCIA/ma07/plant/proyecto/GPDRIGXvY.doc" Type="http://schemas.openxmlformats.org/officeDocument/2006/relationships/hyperlink" TargetMode="External" Id="rId15"/><Relationship Target="http:///C:/LUCIA/ma07/plant/proyecto/GPDRIGXvY.doc" Type="http://schemas.openxmlformats.org/officeDocument/2006/relationships/hyperlink" TargetMode="External" Id="rId14"/><Relationship Target="http:///C:/LUCIA/ma07/plant/proyecto/GPDRIGXvY.doc" Type="http://schemas.openxmlformats.org/officeDocument/2006/relationships/hyperlink" TargetMode="External" Id="rId12"/><Relationship Target="http:///C:/LUCIA/ma07/plant/proyecto/GPDRIGXvY.doc" Type="http://schemas.openxmlformats.org/officeDocument/2006/relationships/hyperlink" TargetMode="External" Id="rId13"/><Relationship Target="http:///C:/LUCIA/ma07/plant/proyecto/GPDRIGXvY.doc" Type="http://schemas.openxmlformats.org/officeDocument/2006/relationships/hyperlink" TargetMode="External" Id="rId10"/><Relationship Target="http:///C:/LUCIA/ma07/plant/proyecto/GPDRIGXvY.doc" Type="http://schemas.openxmlformats.org/officeDocument/2006/relationships/hyperlink" TargetMode="External" Id="rId11"/><Relationship Target="http:///C:/LUCIA/ma07/plant/proyecto/GPDRIGXvY.doc" Type="http://schemas.openxmlformats.org/officeDocument/2006/relationships/hyperlink" TargetMode="External" Id="rId57"/><Relationship Target="http:///C:/LUCIA/ma07/plant/proyecto/GPDRIGXvY.doc" Type="http://schemas.openxmlformats.org/officeDocument/2006/relationships/hyperlink" TargetMode="External" Id="rId56"/><Relationship Target="http:///C:/LUCIA/ma07/plant/proyecto/GPDRIGXvY.doc" Type="http://schemas.openxmlformats.org/officeDocument/2006/relationships/hyperlink" TargetMode="External" Id="rId55"/><Relationship Target="http:///C:/LUCIA/ma07/plant/proyecto/GPDRIGXvY.doc" Type="http://schemas.openxmlformats.org/officeDocument/2006/relationships/hyperlink" TargetMode="External" Id="rId54"/><Relationship Target="http:///C:/LUCIA/ma07/plant/proyecto/GPDRIGXvY.doc" Type="http://schemas.openxmlformats.org/officeDocument/2006/relationships/hyperlink" TargetMode="External" Id="rId53"/><Relationship Target="http:///C:/LUCIA/ma07/plant/proyecto/GPDRIGXvY.doc" Type="http://schemas.openxmlformats.org/officeDocument/2006/relationships/hyperlink" TargetMode="External" Id="rId52"/><Relationship Target="http:///C:/LUCIA/ma07/plant/proyecto/GPDRIGXvY.doc" Type="http://schemas.openxmlformats.org/officeDocument/2006/relationships/hyperlink" TargetMode="External" Id="rId51"/><Relationship Target="http:///C:/LUCIA/ma07/plant/proyecto/GPDRIGXvY.doc" Type="http://schemas.openxmlformats.org/officeDocument/2006/relationships/hyperlink" TargetMode="External" Id="rId50"/><Relationship Target="http:///C:/LUCIA/ma07/plant/proyecto/GPDRIGXvY.doc" Type="http://schemas.openxmlformats.org/officeDocument/2006/relationships/hyperlink" TargetMode="External" Id="rId29"/><Relationship Target="http:///C:/LUCIA/ma07/plant/proyecto/GPDRIGXvY.doc" Type="http://schemas.openxmlformats.org/officeDocument/2006/relationships/hyperlink" TargetMode="External" Id="rId26"/><Relationship Target="http:///C:/LUCIA/ma07/plant/proyecto/GPDRIGXvY.doc" Type="http://schemas.openxmlformats.org/officeDocument/2006/relationships/hyperlink" TargetMode="External" Id="rId25"/><Relationship Target="http:///C:/LUCIA/ma07/plant/proyecto/GPDRIGXvY.doc" Type="http://schemas.openxmlformats.org/officeDocument/2006/relationships/hyperlink" TargetMode="External" Id="rId28"/><Relationship Target="http:///C:/LUCIA/ma07/plant/proyecto/GPDRIGXvY.doc" Type="http://schemas.openxmlformats.org/officeDocument/2006/relationships/hyperlink" TargetMode="External" Id="rId27"/><Relationship Target="http:///C:/LUCIA/ma07/plant/proyecto/GPDRIGXvY.doc" Type="http://schemas.openxmlformats.org/officeDocument/2006/relationships/hyperlink" TargetMode="External" Id="rId21"/><Relationship Target="http:///C:/LUCIA/ma07/plant/proyecto/GPDRIGXvY.doc" Type="http://schemas.openxmlformats.org/officeDocument/2006/relationships/hyperlink" TargetMode="External" Id="rId22"/><Relationship Target="http:///C:/LUCIA/ma07/plant/proyecto/GPDRIGXvY.doc" Type="http://schemas.openxmlformats.org/officeDocument/2006/relationships/hyperlink" TargetMode="External" Id="rId60"/><Relationship Target="http:///C:/LUCIA/ma07/plant/proyecto/GPDRIGXvY.doc" Type="http://schemas.openxmlformats.org/officeDocument/2006/relationships/hyperlink" TargetMode="External" Id="rId23"/><Relationship Target="http:///C:/LUCIA/ma07/plant/proyecto/GPDRIGXvY.doc" Type="http://schemas.openxmlformats.org/officeDocument/2006/relationships/hyperlink" TargetMode="External" Id="rId24"/><Relationship Target="http:///C:/LUCIA/ma07/plant/proyecto/GPDRIGXvY.doc" Type="http://schemas.openxmlformats.org/officeDocument/2006/relationships/hyperlink" TargetMode="External" Id="rId20"/><Relationship Target="footer1.xml" Type="http://schemas.openxmlformats.org/officeDocument/2006/relationships/footer" Id="rId61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riesgos.doc.docx</dc:title>
</cp:coreProperties>
</file>