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9713C" w:rsidRDefault="00B131FD">
      <w:pPr>
        <w:spacing w:after="60" w:line="240" w:lineRule="auto"/>
      </w:pPr>
      <w:proofErr w:type="spellStart"/>
      <w:r>
        <w:rPr>
          <w:rFonts w:ascii="Verdana" w:eastAsia="Verdana" w:hAnsi="Verdana" w:cs="Verdana"/>
          <w:b/>
          <w:sz w:val="36"/>
        </w:rPr>
        <w:t>RubyTrick</w:t>
      </w:r>
      <w:proofErr w:type="spellEnd"/>
    </w:p>
    <w:p w:rsidR="0089713C" w:rsidRDefault="00B131FD">
      <w:pPr>
        <w:spacing w:after="120" w:line="240" w:lineRule="auto"/>
      </w:pPr>
      <w:bookmarkStart w:id="0" w:name="h.gjdgxs" w:colFirst="0" w:colLast="0"/>
      <w:bookmarkEnd w:id="0"/>
      <w:r>
        <w:rPr>
          <w:b/>
          <w:sz w:val="36"/>
        </w:rPr>
        <w:t xml:space="preserve">Pautas para la Interfaz de Usuario </w:t>
      </w:r>
    </w:p>
    <w:p w:rsidR="0089713C" w:rsidRDefault="00B131FD">
      <w:pPr>
        <w:spacing w:after="120" w:line="240" w:lineRule="auto"/>
      </w:pPr>
      <w:r>
        <w:rPr>
          <w:b/>
          <w:sz w:val="36"/>
        </w:rPr>
        <w:t>Versión [1.0]</w:t>
      </w:r>
    </w:p>
    <w:p w:rsidR="0089713C" w:rsidRDefault="0089713C">
      <w:pPr>
        <w:spacing w:after="60" w:line="240" w:lineRule="auto"/>
        <w:jc w:val="center"/>
      </w:pPr>
    </w:p>
    <w:p w:rsidR="0089713C" w:rsidRDefault="0089713C">
      <w:pPr>
        <w:spacing w:after="60" w:line="240" w:lineRule="auto"/>
        <w:jc w:val="both"/>
      </w:pPr>
    </w:p>
    <w:p w:rsidR="0089713C" w:rsidRDefault="0089713C">
      <w:pPr>
        <w:spacing w:after="60" w:line="240" w:lineRule="auto"/>
        <w:jc w:val="both"/>
      </w:pPr>
    </w:p>
    <w:p w:rsidR="0089713C" w:rsidRDefault="00B131FD">
      <w:pPr>
        <w:spacing w:after="120" w:line="240" w:lineRule="auto"/>
        <w:jc w:val="center"/>
      </w:pPr>
      <w:r>
        <w:rPr>
          <w:b/>
          <w:sz w:val="36"/>
        </w:rPr>
        <w:t>Historia de revisiones</w:t>
      </w:r>
    </w:p>
    <w:tbl>
      <w:tblPr>
        <w:tblStyle w:val="a"/>
        <w:tblW w:w="760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500"/>
        <w:gridCol w:w="1132"/>
        <w:gridCol w:w="3354"/>
        <w:gridCol w:w="1614"/>
      </w:tblGrid>
      <w:tr w:rsidR="0089713C" w:rsidTr="00897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60" w:line="240" w:lineRule="auto"/>
              <w:contextualSpacing w:val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Fecha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60" w:line="240" w:lineRule="auto"/>
              <w:contextualSpacing w:val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Versión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60" w:line="240" w:lineRule="auto"/>
              <w:contextualSpacing w:val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Descripción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60" w:line="240" w:lineRule="auto"/>
              <w:contextualSpacing w:val="0"/>
              <w:jc w:val="both"/>
            </w:pPr>
            <w:r>
              <w:rPr>
                <w:rFonts w:ascii="Verdana" w:eastAsia="Verdana" w:hAnsi="Verdana" w:cs="Verdana"/>
                <w:sz w:val="20"/>
              </w:rPr>
              <w:t>Autor</w:t>
            </w:r>
          </w:p>
        </w:tc>
      </w:tr>
      <w:tr w:rsidR="0089713C" w:rsidTr="008971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120" w:line="240" w:lineRule="auto"/>
              <w:contextualSpacing w:val="0"/>
            </w:pPr>
            <w:r>
              <w:rPr>
                <w:rFonts w:ascii="Verdana" w:eastAsia="Verdana" w:hAnsi="Verdana" w:cs="Verdana"/>
                <w:sz w:val="20"/>
              </w:rPr>
              <w:t>07/09/2014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120" w:line="240" w:lineRule="auto"/>
              <w:contextualSpacing w:val="0"/>
            </w:pPr>
            <w:r>
              <w:rPr>
                <w:rFonts w:ascii="Verdana" w:eastAsia="Verdana" w:hAnsi="Verdana" w:cs="Verdana"/>
                <w:sz w:val="20"/>
              </w:rPr>
              <w:t>1.0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120" w:line="240" w:lineRule="auto"/>
              <w:contextualSpacing w:val="0"/>
            </w:pPr>
            <w:r>
              <w:rPr>
                <w:rFonts w:ascii="Verdana" w:eastAsia="Verdana" w:hAnsi="Verdana" w:cs="Verdana"/>
                <w:sz w:val="20"/>
              </w:rPr>
              <w:t>Descripción básica de la Interfaz de Usuario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713C" w:rsidRDefault="00B131FD">
            <w:pPr>
              <w:spacing w:after="120" w:line="240" w:lineRule="auto"/>
              <w:contextualSpacing w:val="0"/>
            </w:pPr>
            <w:r>
              <w:rPr>
                <w:rFonts w:ascii="Verdana" w:eastAsia="Verdana" w:hAnsi="Verdana" w:cs="Verdana"/>
                <w:sz w:val="20"/>
              </w:rPr>
              <w:t>Andrés Duarte</w:t>
            </w:r>
          </w:p>
        </w:tc>
      </w:tr>
      <w:tr w:rsidR="0089713C" w:rsidTr="00897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0E6499" w:rsidP="000E6499">
            <w:pPr>
              <w:pStyle w:val="MNormal"/>
            </w:pPr>
            <w:r>
              <w:t>07/09/2014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0E6499">
            <w:pPr>
              <w:spacing w:after="60" w:line="240" w:lineRule="auto"/>
              <w:contextualSpacing w:val="0"/>
              <w:jc w:val="both"/>
            </w:pPr>
            <w:r>
              <w:t>1.1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0E6499">
            <w:pPr>
              <w:spacing w:after="60" w:line="240" w:lineRule="auto"/>
              <w:contextualSpacing w:val="0"/>
              <w:jc w:val="both"/>
            </w:pPr>
            <w:r>
              <w:t>Revisión SQA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713C" w:rsidRDefault="000E6499">
            <w:pPr>
              <w:spacing w:after="60" w:line="240" w:lineRule="auto"/>
              <w:contextualSpacing w:val="0"/>
              <w:jc w:val="both"/>
            </w:pPr>
            <w:r>
              <w:t>Maximiliano Maldonado</w:t>
            </w:r>
            <w:bookmarkStart w:id="1" w:name="_GoBack"/>
            <w:bookmarkEnd w:id="1"/>
          </w:p>
        </w:tc>
      </w:tr>
      <w:tr w:rsidR="0089713C" w:rsidTr="008971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</w:tr>
      <w:tr w:rsidR="0089713C" w:rsidTr="00897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713C" w:rsidRDefault="0089713C">
            <w:pPr>
              <w:spacing w:after="60" w:line="240" w:lineRule="auto"/>
              <w:contextualSpacing w:val="0"/>
              <w:jc w:val="both"/>
            </w:pPr>
          </w:p>
        </w:tc>
      </w:tr>
    </w:tbl>
    <w:p w:rsidR="0089713C" w:rsidRDefault="0089713C">
      <w:pPr>
        <w:spacing w:after="60" w:line="240" w:lineRule="auto"/>
        <w:ind w:left="567"/>
        <w:jc w:val="both"/>
      </w:pPr>
    </w:p>
    <w:p w:rsidR="0089713C" w:rsidRDefault="00B131FD">
      <w:r>
        <w:br w:type="page"/>
      </w:r>
    </w:p>
    <w:p w:rsidR="0089713C" w:rsidRDefault="0089713C"/>
    <w:p w:rsidR="0089713C" w:rsidRDefault="00B131FD">
      <w:pPr>
        <w:spacing w:after="120" w:line="240" w:lineRule="auto"/>
        <w:jc w:val="center"/>
      </w:pPr>
      <w:r>
        <w:rPr>
          <w:b/>
          <w:sz w:val="36"/>
        </w:rPr>
        <w:t>Contenido</w:t>
      </w:r>
    </w:p>
    <w:p w:rsidR="0089713C" w:rsidRDefault="00B131FD">
      <w:pPr>
        <w:tabs>
          <w:tab w:val="right" w:pos="8503"/>
        </w:tabs>
        <w:spacing w:before="120" w:after="120" w:line="240" w:lineRule="auto"/>
      </w:pPr>
      <w:hyperlink w:anchor="h.30j0zll"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1.  OBJETIVO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ab/>
          <w:t>3</w:t>
        </w:r>
      </w:hyperlink>
      <w:hyperlink w:anchor="h.30j0zll"/>
    </w:p>
    <w:p w:rsidR="0089713C" w:rsidRDefault="00B131FD">
      <w:pPr>
        <w:tabs>
          <w:tab w:val="right" w:pos="8903"/>
        </w:tabs>
        <w:spacing w:line="240" w:lineRule="auto"/>
        <w:ind w:left="400"/>
      </w:pPr>
      <w:hyperlink w:anchor="h.30j0zll"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>1.  Objetivo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ab/>
          <w:t>3</w:t>
        </w:r>
      </w:hyperlink>
      <w:hyperlink w:anchor="h.30j0zll"/>
    </w:p>
    <w:p w:rsidR="0089713C" w:rsidRDefault="00B131FD">
      <w:pPr>
        <w:tabs>
          <w:tab w:val="right" w:pos="8503"/>
        </w:tabs>
        <w:spacing w:before="120" w:after="120" w:line="240" w:lineRule="auto"/>
      </w:pPr>
      <w:hyperlink w:anchor="h.1fob9te"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2.  TIPO DE APLICACIÓN.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ab/>
          <w:t>3</w:t>
        </w:r>
      </w:hyperlink>
      <w:hyperlink w:anchor="h.1fob9te"/>
    </w:p>
    <w:p w:rsidR="0089713C" w:rsidRDefault="00B131FD">
      <w:pPr>
        <w:tabs>
          <w:tab w:val="right" w:pos="8903"/>
        </w:tabs>
        <w:spacing w:line="240" w:lineRule="auto"/>
        <w:ind w:left="400"/>
      </w:pPr>
      <w:hyperlink w:anchor="h.1fob9te"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>2.  Tipo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 xml:space="preserve"> de aplicación.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ab/>
          <w:t>3</w:t>
        </w:r>
      </w:hyperlink>
      <w:hyperlink w:anchor="h.1fob9te"/>
    </w:p>
    <w:p w:rsidR="0089713C" w:rsidRDefault="00B131FD">
      <w:pPr>
        <w:tabs>
          <w:tab w:val="right" w:pos="8503"/>
        </w:tabs>
        <w:spacing w:before="120" w:after="120" w:line="240" w:lineRule="auto"/>
      </w:pPr>
      <w:hyperlink w:anchor="h.3znysh7"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3.  TIPO DE USUARIOS.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ab/>
          <w:t>3</w:t>
        </w:r>
      </w:hyperlink>
      <w:hyperlink w:anchor="h.3znysh7"/>
    </w:p>
    <w:p w:rsidR="0089713C" w:rsidRDefault="00B131FD">
      <w:pPr>
        <w:tabs>
          <w:tab w:val="right" w:pos="8903"/>
        </w:tabs>
        <w:spacing w:line="240" w:lineRule="auto"/>
        <w:ind w:left="400"/>
      </w:pPr>
      <w:hyperlink w:anchor="h.3znysh7"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>3.  Tipo de usuarios.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ab/>
          <w:t>3</w:t>
        </w:r>
      </w:hyperlink>
      <w:hyperlink w:anchor="h.3znysh7"/>
    </w:p>
    <w:p w:rsidR="0089713C" w:rsidRDefault="00B131FD">
      <w:pPr>
        <w:tabs>
          <w:tab w:val="right" w:pos="8503"/>
        </w:tabs>
        <w:spacing w:before="120" w:after="120" w:line="240" w:lineRule="auto"/>
      </w:pPr>
      <w:hyperlink w:anchor="h.2et92p0"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4.  INTERFAZ DE USUARIO SEGÚN REQUERIMIENTOS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ab/>
          <w:t>3</w:t>
        </w:r>
      </w:hyperlink>
      <w:hyperlink w:anchor="h.2et92p0"/>
    </w:p>
    <w:p w:rsidR="0089713C" w:rsidRDefault="00B131FD">
      <w:pPr>
        <w:tabs>
          <w:tab w:val="right" w:pos="8903"/>
        </w:tabs>
        <w:spacing w:line="240" w:lineRule="auto"/>
        <w:ind w:left="400"/>
      </w:pPr>
      <w:hyperlink w:anchor="h.2et92p0"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>4.  Interfaz de Usuario según requerimientos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ab/>
          <w:t>3</w:t>
        </w:r>
      </w:hyperlink>
      <w:hyperlink w:anchor="h.2et92p0"/>
    </w:p>
    <w:p w:rsidR="0089713C" w:rsidRDefault="00B131FD">
      <w:pPr>
        <w:tabs>
          <w:tab w:val="right" w:pos="8503"/>
        </w:tabs>
        <w:spacing w:before="120" w:after="120" w:line="240" w:lineRule="auto"/>
      </w:pPr>
      <w:hyperlink w:anchor="h.tyjcwt"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5.  I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>NTERFAZ DE USUARIO: ASPECTO VISUAL</w:t>
        </w:r>
        <w:r>
          <w:rPr>
            <w:rFonts w:ascii="Times New Roman" w:eastAsia="Times New Roman" w:hAnsi="Times New Roman" w:cs="Times New Roman"/>
            <w:b/>
            <w:smallCaps/>
            <w:color w:val="0000FF"/>
            <w:sz w:val="20"/>
            <w:u w:val="single"/>
          </w:rPr>
          <w:tab/>
          <w:t>3</w:t>
        </w:r>
      </w:hyperlink>
      <w:hyperlink w:anchor="h.tyjcwt"/>
    </w:p>
    <w:p w:rsidR="0089713C" w:rsidRDefault="00B131FD">
      <w:pPr>
        <w:widowControl w:val="0"/>
        <w:spacing w:after="200"/>
      </w:pPr>
      <w:hyperlink w:anchor="h.tyjcwt"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>5.  Interfaz de Usuario: aspecto visual</w:t>
        </w:r>
        <w:r>
          <w:rPr>
            <w:rFonts w:ascii="Times New Roman" w:eastAsia="Times New Roman" w:hAnsi="Times New Roman" w:cs="Times New Roman"/>
            <w:i/>
            <w:color w:val="0000FF"/>
            <w:sz w:val="20"/>
            <w:u w:val="single"/>
          </w:rPr>
          <w:tab/>
          <w:t>3</w:t>
        </w:r>
      </w:hyperlink>
      <w:hyperlink w:anchor="h.tyjcwt"/>
    </w:p>
    <w:p w:rsidR="0089713C" w:rsidRDefault="00B131FD">
      <w:pPr>
        <w:tabs>
          <w:tab w:val="right" w:pos="8903"/>
        </w:tabs>
        <w:spacing w:line="240" w:lineRule="auto"/>
        <w:ind w:left="400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p w:rsidR="0089713C" w:rsidRDefault="00B131FD">
      <w:pPr>
        <w:spacing w:after="60" w:line="240" w:lineRule="auto"/>
        <w:ind w:left="567"/>
        <w:jc w:val="both"/>
      </w:pPr>
      <w:hyperlink w:anchor="h.tyjcwt"/>
    </w:p>
    <w:bookmarkStart w:id="2" w:name="h.30j0zll" w:colFirst="0" w:colLast="0"/>
    <w:bookmarkEnd w:id="2"/>
    <w:p w:rsidR="0089713C" w:rsidRDefault="00B131FD">
      <w:pPr>
        <w:spacing w:after="60" w:line="240" w:lineRule="auto"/>
        <w:ind w:left="567"/>
        <w:jc w:val="both"/>
      </w:pPr>
      <w:r>
        <w:fldChar w:fldCharType="begin"/>
      </w:r>
      <w:r>
        <w:instrText xml:space="preserve"> HYPERLINK \l "h.tyjcwt" \h </w:instrText>
      </w:r>
      <w:r>
        <w:fldChar w:fldCharType="separate"/>
      </w:r>
      <w:r>
        <w:fldChar w:fldCharType="end"/>
      </w:r>
    </w:p>
    <w:p w:rsidR="0089713C" w:rsidRDefault="00B131FD">
      <w:r>
        <w:br w:type="page"/>
      </w:r>
    </w:p>
    <w:p w:rsidR="0089713C" w:rsidRDefault="00B131FD">
      <w:hyperlink w:anchor="h.tyjcwt"/>
    </w:p>
    <w:p w:rsidR="0089713C" w:rsidRDefault="00B131FD">
      <w:pPr>
        <w:numPr>
          <w:ilvl w:val="0"/>
          <w:numId w:val="1"/>
        </w:numPr>
        <w:spacing w:before="120" w:after="120" w:line="240" w:lineRule="auto"/>
        <w:ind w:hanging="565"/>
        <w:jc w:val="both"/>
      </w:pPr>
      <w:r>
        <w:rPr>
          <w:rFonts w:ascii="Verdana" w:eastAsia="Verdana" w:hAnsi="Verdana" w:cs="Verdana"/>
          <w:b/>
        </w:rPr>
        <w:t>Objetivo</w:t>
      </w:r>
    </w:p>
    <w:p w:rsidR="0089713C" w:rsidRDefault="00B131FD">
      <w:pPr>
        <w:spacing w:after="60" w:line="240" w:lineRule="auto"/>
        <w:ind w:left="567"/>
        <w:jc w:val="both"/>
      </w:pPr>
      <w:r>
        <w:rPr>
          <w:rFonts w:ascii="Verdana" w:eastAsia="Verdana" w:hAnsi="Verdana" w:cs="Verdana"/>
          <w:sz w:val="20"/>
        </w:rPr>
        <w:t>El documento pretende establecer a nivel general las interfaces de usuarios en función de los requerimientos relevados hasta ahora y dar un pantallazo general del aspecto visual de la interfaz gráfica.</w:t>
      </w:r>
    </w:p>
    <w:p w:rsidR="0089713C" w:rsidRDefault="0089713C">
      <w:pPr>
        <w:spacing w:after="60" w:line="240" w:lineRule="auto"/>
        <w:ind w:left="567"/>
        <w:jc w:val="both"/>
      </w:pPr>
      <w:bookmarkStart w:id="3" w:name="h.1fob9te" w:colFirst="0" w:colLast="0"/>
      <w:bookmarkEnd w:id="3"/>
    </w:p>
    <w:p w:rsidR="0089713C" w:rsidRDefault="00B131FD">
      <w:pPr>
        <w:numPr>
          <w:ilvl w:val="0"/>
          <w:numId w:val="1"/>
        </w:numPr>
        <w:spacing w:before="120" w:after="120" w:line="240" w:lineRule="auto"/>
        <w:ind w:hanging="565"/>
        <w:jc w:val="both"/>
      </w:pPr>
      <w:r>
        <w:rPr>
          <w:rFonts w:ascii="Verdana" w:eastAsia="Verdana" w:hAnsi="Verdana" w:cs="Verdana"/>
          <w:b/>
        </w:rPr>
        <w:t>Tipo de aplicación.</w:t>
      </w:r>
    </w:p>
    <w:p w:rsidR="0089713C" w:rsidRDefault="00B131FD">
      <w:pPr>
        <w:spacing w:line="240" w:lineRule="auto"/>
        <w:ind w:left="567"/>
      </w:pPr>
      <w:r>
        <w:rPr>
          <w:rFonts w:ascii="Verdana" w:eastAsia="Verdana" w:hAnsi="Verdana" w:cs="Verdana"/>
          <w:sz w:val="20"/>
        </w:rPr>
        <w:t>Es una aplicación web, donde los usuarios deben poder definir estrategias para aplicar a un equipo de fútbol virtual, para luego participar en partidos o campeonatos que pongan a prueba esas estrategias. Se debe también poder manejar los jugadores o equipo</w:t>
      </w:r>
      <w:r>
        <w:rPr>
          <w:rFonts w:ascii="Verdana" w:eastAsia="Verdana" w:hAnsi="Verdana" w:cs="Verdana"/>
          <w:sz w:val="20"/>
        </w:rPr>
        <w:t>s de cada uno, así como agregar a otros usuarios como amigos.</w:t>
      </w:r>
    </w:p>
    <w:p w:rsidR="0089713C" w:rsidRDefault="0089713C">
      <w:pPr>
        <w:spacing w:after="60" w:line="240" w:lineRule="auto"/>
        <w:ind w:left="567"/>
        <w:jc w:val="both"/>
      </w:pPr>
      <w:bookmarkStart w:id="4" w:name="h.3znysh7" w:colFirst="0" w:colLast="0"/>
      <w:bookmarkEnd w:id="4"/>
    </w:p>
    <w:p w:rsidR="0089713C" w:rsidRDefault="00B131FD">
      <w:pPr>
        <w:numPr>
          <w:ilvl w:val="0"/>
          <w:numId w:val="1"/>
        </w:numPr>
        <w:spacing w:before="120" w:after="120" w:line="240" w:lineRule="auto"/>
        <w:ind w:hanging="565"/>
        <w:jc w:val="both"/>
      </w:pPr>
      <w:r>
        <w:rPr>
          <w:rFonts w:ascii="Verdana" w:eastAsia="Verdana" w:hAnsi="Verdana" w:cs="Verdana"/>
          <w:b/>
        </w:rPr>
        <w:t>Tipo de usuarios</w:t>
      </w:r>
      <w:r>
        <w:rPr>
          <w:rFonts w:ascii="Verdana" w:eastAsia="Verdana" w:hAnsi="Verdana" w:cs="Verdana"/>
          <w:b/>
          <w:i/>
          <w:sz w:val="20"/>
        </w:rPr>
        <w:t>.</w:t>
      </w:r>
    </w:p>
    <w:p w:rsidR="0089713C" w:rsidRDefault="00B131FD">
      <w:pPr>
        <w:spacing w:line="240" w:lineRule="auto"/>
        <w:ind w:left="567"/>
      </w:pPr>
      <w:r>
        <w:rPr>
          <w:rFonts w:ascii="Verdana" w:eastAsia="Verdana" w:hAnsi="Verdana" w:cs="Verdana"/>
          <w:sz w:val="20"/>
        </w:rPr>
        <w:t>El producto está dirigido a usuarios interesados por el fútbol y por este tipo de juegos que tengan interés en aprender un poco de programación.</w:t>
      </w:r>
    </w:p>
    <w:p w:rsidR="0089713C" w:rsidRDefault="0089713C">
      <w:pPr>
        <w:spacing w:after="60" w:line="240" w:lineRule="auto"/>
        <w:ind w:left="567"/>
        <w:jc w:val="both"/>
      </w:pPr>
      <w:bookmarkStart w:id="5" w:name="h.2et92p0" w:colFirst="0" w:colLast="0"/>
      <w:bookmarkEnd w:id="5"/>
    </w:p>
    <w:p w:rsidR="0089713C" w:rsidRDefault="00B131FD">
      <w:pPr>
        <w:numPr>
          <w:ilvl w:val="0"/>
          <w:numId w:val="1"/>
        </w:numPr>
        <w:spacing w:before="120" w:after="120" w:line="240" w:lineRule="auto"/>
        <w:ind w:hanging="565"/>
        <w:jc w:val="both"/>
      </w:pPr>
      <w:r>
        <w:rPr>
          <w:rFonts w:ascii="Verdana" w:eastAsia="Verdana" w:hAnsi="Verdana" w:cs="Verdana"/>
          <w:b/>
        </w:rPr>
        <w:t>Interfaz de Usuario según req</w:t>
      </w:r>
      <w:r>
        <w:rPr>
          <w:rFonts w:ascii="Verdana" w:eastAsia="Verdana" w:hAnsi="Verdana" w:cs="Verdana"/>
          <w:b/>
        </w:rPr>
        <w:t>uerimientos</w:t>
      </w:r>
    </w:p>
    <w:p w:rsidR="0089713C" w:rsidRDefault="00B131FD">
      <w:pPr>
        <w:spacing w:after="60" w:line="240" w:lineRule="auto"/>
        <w:ind w:left="567"/>
        <w:jc w:val="both"/>
      </w:pPr>
      <w:r>
        <w:rPr>
          <w:rFonts w:ascii="Verdana" w:eastAsia="Verdana" w:hAnsi="Verdana" w:cs="Verdana"/>
          <w:sz w:val="20"/>
        </w:rPr>
        <w:t>La interfaz de usuario debe ser intuitiva y simple. Dado que no existirá documentación de usuario, es responsabilidad de la interfaz mostrar correctamente donde se encuentran y que efecto tienen cada una de las funcionalidades de nuestro produc</w:t>
      </w:r>
      <w:r>
        <w:rPr>
          <w:rFonts w:ascii="Verdana" w:eastAsia="Verdana" w:hAnsi="Verdana" w:cs="Verdana"/>
          <w:sz w:val="20"/>
        </w:rPr>
        <w:t>to. En un momento determinado, deben ser claramente visibles y entendibles las posibilidades que tiene el usuario de interactuar con el producto. A su vez, se le debe dar énfasis a las opciones que el usuario tenga mayor probabilidad de querer usar (como s</w:t>
      </w:r>
      <w:r>
        <w:rPr>
          <w:rFonts w:ascii="Verdana" w:eastAsia="Verdana" w:hAnsi="Verdana" w:cs="Verdana"/>
          <w:sz w:val="20"/>
        </w:rPr>
        <w:t>er el guardado de una estrategia).</w:t>
      </w:r>
    </w:p>
    <w:p w:rsidR="0089713C" w:rsidRDefault="0089713C">
      <w:pPr>
        <w:spacing w:after="60" w:line="240" w:lineRule="auto"/>
        <w:ind w:left="567"/>
        <w:jc w:val="both"/>
      </w:pPr>
    </w:p>
    <w:p w:rsidR="0089713C" w:rsidRDefault="00B131FD">
      <w:pPr>
        <w:spacing w:after="60" w:line="240" w:lineRule="auto"/>
        <w:ind w:left="567"/>
        <w:jc w:val="both"/>
      </w:pPr>
      <w:r>
        <w:rPr>
          <w:rFonts w:ascii="Verdana" w:eastAsia="Verdana" w:hAnsi="Verdana" w:cs="Verdana"/>
          <w:sz w:val="20"/>
        </w:rPr>
        <w:t xml:space="preserve">La interfaz de usuario no debe ser intrusiva. Queremos que el usuario aprenda a programar y se entretenga con nuestro producto sin tener que pelear con una cantidad enorme de botones o </w:t>
      </w:r>
      <w:proofErr w:type="spellStart"/>
      <w:r>
        <w:rPr>
          <w:rFonts w:ascii="Verdana" w:eastAsia="Verdana" w:hAnsi="Verdana" w:cs="Verdana"/>
          <w:sz w:val="20"/>
        </w:rPr>
        <w:t>popups</w:t>
      </w:r>
      <w:proofErr w:type="spellEnd"/>
      <w:r>
        <w:rPr>
          <w:rFonts w:ascii="Verdana" w:eastAsia="Verdana" w:hAnsi="Verdana" w:cs="Verdana"/>
          <w:sz w:val="20"/>
        </w:rPr>
        <w:t>. Funcionalidades relacionada</w:t>
      </w:r>
      <w:r>
        <w:rPr>
          <w:rFonts w:ascii="Verdana" w:eastAsia="Verdana" w:hAnsi="Verdana" w:cs="Verdana"/>
          <w:sz w:val="20"/>
        </w:rPr>
        <w:t>s deben estar en el mismo menú, o por lo menos cercanas.</w:t>
      </w:r>
    </w:p>
    <w:p w:rsidR="0089713C" w:rsidRDefault="0089713C">
      <w:pPr>
        <w:spacing w:after="60" w:line="240" w:lineRule="auto"/>
        <w:ind w:left="567"/>
        <w:jc w:val="both"/>
      </w:pPr>
    </w:p>
    <w:p w:rsidR="0089713C" w:rsidRDefault="00B131FD">
      <w:pPr>
        <w:spacing w:after="60" w:line="240" w:lineRule="auto"/>
        <w:ind w:left="567"/>
        <w:jc w:val="both"/>
      </w:pPr>
      <w:r>
        <w:rPr>
          <w:rFonts w:ascii="Verdana" w:eastAsia="Verdana" w:hAnsi="Verdana" w:cs="Verdana"/>
          <w:sz w:val="20"/>
        </w:rPr>
        <w:t>La interfaz debe verse bien. Para atraer y mantener usuarios, es necesaria una interfaz moderna que se adecue a los estándares de diseño actuales.</w:t>
      </w:r>
    </w:p>
    <w:p w:rsidR="0089713C" w:rsidRDefault="0089713C">
      <w:pPr>
        <w:spacing w:after="60" w:line="240" w:lineRule="auto"/>
        <w:jc w:val="both"/>
      </w:pPr>
      <w:bookmarkStart w:id="6" w:name="h.tyjcwt" w:colFirst="0" w:colLast="0"/>
      <w:bookmarkEnd w:id="6"/>
    </w:p>
    <w:p w:rsidR="0089713C" w:rsidRDefault="00B131FD">
      <w:pPr>
        <w:numPr>
          <w:ilvl w:val="0"/>
          <w:numId w:val="1"/>
        </w:numPr>
        <w:spacing w:before="120" w:after="120" w:line="240" w:lineRule="auto"/>
        <w:ind w:hanging="565"/>
        <w:jc w:val="both"/>
      </w:pPr>
      <w:r>
        <w:rPr>
          <w:rFonts w:ascii="Verdana" w:eastAsia="Verdana" w:hAnsi="Verdana" w:cs="Verdana"/>
          <w:b/>
        </w:rPr>
        <w:t>Interfaz de Usuario: aspecto visual</w:t>
      </w:r>
    </w:p>
    <w:p w:rsidR="0089713C" w:rsidRDefault="00B131FD">
      <w:pPr>
        <w:spacing w:after="60" w:line="240" w:lineRule="auto"/>
        <w:ind w:left="567"/>
        <w:jc w:val="both"/>
      </w:pPr>
      <w:r>
        <w:rPr>
          <w:rFonts w:ascii="Verdana" w:eastAsia="Verdana" w:hAnsi="Verdana" w:cs="Verdana"/>
          <w:sz w:val="20"/>
        </w:rPr>
        <w:t xml:space="preserve">La mayoría de </w:t>
      </w:r>
      <w:r>
        <w:rPr>
          <w:rFonts w:ascii="Verdana" w:eastAsia="Verdana" w:hAnsi="Verdana" w:cs="Verdana"/>
          <w:sz w:val="20"/>
        </w:rPr>
        <w:t xml:space="preserve">las páginas serán una típica página web, con todos los requerimientos de diseño que eso conlleva. La página con mayor peso en cuanto a interfaz gráfica es la visualización de los partidos. Para este parte se utilizará la librería gráfica </w:t>
      </w:r>
      <w:proofErr w:type="spellStart"/>
      <w:r>
        <w:rPr>
          <w:rFonts w:ascii="Verdana" w:eastAsia="Verdana" w:hAnsi="Verdana" w:cs="Verdana"/>
          <w:sz w:val="20"/>
        </w:rPr>
        <w:t>Pixi</w:t>
      </w:r>
      <w:proofErr w:type="spellEnd"/>
      <w:r>
        <w:rPr>
          <w:rFonts w:ascii="Verdana" w:eastAsia="Verdana" w:hAnsi="Verdana" w:cs="Verdana"/>
          <w:sz w:val="20"/>
        </w:rPr>
        <w:t xml:space="preserve"> para simplifi</w:t>
      </w:r>
      <w:r>
        <w:rPr>
          <w:rFonts w:ascii="Verdana" w:eastAsia="Verdana" w:hAnsi="Verdana" w:cs="Verdana"/>
          <w:sz w:val="20"/>
        </w:rPr>
        <w:t>car la implementación.</w:t>
      </w:r>
    </w:p>
    <w:sectPr w:rsidR="0089713C">
      <w:footerReference w:type="default" r:id="rId8"/>
      <w:pgSz w:w="11905" w:h="16837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FD" w:rsidRDefault="00B131FD">
      <w:pPr>
        <w:spacing w:line="240" w:lineRule="auto"/>
      </w:pPr>
      <w:r>
        <w:separator/>
      </w:r>
    </w:p>
  </w:endnote>
  <w:endnote w:type="continuationSeparator" w:id="0">
    <w:p w:rsidR="00B131FD" w:rsidRDefault="00B13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13C" w:rsidRDefault="0089713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FD" w:rsidRDefault="00B131FD">
      <w:pPr>
        <w:spacing w:line="240" w:lineRule="auto"/>
      </w:pPr>
      <w:r>
        <w:separator/>
      </w:r>
    </w:p>
  </w:footnote>
  <w:footnote w:type="continuationSeparator" w:id="0">
    <w:p w:rsidR="00B131FD" w:rsidRDefault="00B131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5CE4"/>
    <w:multiLevelType w:val="multilevel"/>
    <w:tmpl w:val="C338E402"/>
    <w:lvl w:ilvl="0">
      <w:start w:val="1"/>
      <w:numFmt w:val="decimal"/>
      <w:lvlText w:val="%1."/>
      <w:lvlJc w:val="left"/>
      <w:pPr>
        <w:ind w:left="567" w:firstLine="567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1871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3402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5046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➢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♦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9713C"/>
    <w:rsid w:val="000E6499"/>
    <w:rsid w:val="0089713C"/>
    <w:rsid w:val="00B1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customStyle="1" w:styleId="MNormal">
    <w:name w:val="MNormal"/>
    <w:basedOn w:val="Normal"/>
    <w:rsid w:val="000E6499"/>
    <w:pPr>
      <w:spacing w:after="60" w:line="240" w:lineRule="auto"/>
      <w:jc w:val="both"/>
    </w:pPr>
    <w:rPr>
      <w:rFonts w:ascii="Verdana" w:eastAsia="Times New Roman" w:hAnsi="Verdana"/>
      <w:color w:val="auto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paragraph" w:customStyle="1" w:styleId="MNormal">
    <w:name w:val="MNormal"/>
    <w:basedOn w:val="Normal"/>
    <w:rsid w:val="000E6499"/>
    <w:pPr>
      <w:spacing w:after="60" w:line="240" w:lineRule="auto"/>
      <w:jc w:val="both"/>
    </w:pPr>
    <w:rPr>
      <w:rFonts w:ascii="Verdana" w:eastAsia="Times New Roman" w:hAnsi="Verdana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3004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Pautas para la interfaz del usuario.docx.docx</dc:title>
  <cp:lastModifiedBy>Sebastian Melgar</cp:lastModifiedBy>
  <cp:revision>2</cp:revision>
  <dcterms:created xsi:type="dcterms:W3CDTF">2014-09-07T22:41:00Z</dcterms:created>
  <dcterms:modified xsi:type="dcterms:W3CDTF">2014-09-07T22:41:00Z</dcterms:modified>
</cp:coreProperties>
</file>