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after="120" w:line="240" w:before="120"/>
        <w:contextualSpacing w:val="0"/>
        <w:jc w:val="left"/>
      </w:pPr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RubyTrick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left"/>
      </w:pP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Entrega semanal de SQA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left"/>
      </w:pP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Versión [1.0]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0"/>
        <w:ind w:left="72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0"/>
          <w:i w:val="1"/>
          <w:color w:val="0000ff"/>
          <w:sz w:val="20"/>
          <w:vertAlign w:val="baseline"/>
          <w:rtl w:val="0"/>
        </w:rPr>
        <w:t xml:space="preserve"> 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Historia de revisiones</w:t>
      </w: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8720.0" w:type="dxa"/>
        <w:jc w:val="left"/>
        <w:tblLayout w:type="fixed"/>
        <w:tblLook w:val="0000"/>
      </w:tblPr>
      <w:tblGrid>
        <w:gridCol w:w="2192"/>
        <w:gridCol w:w="1117"/>
        <w:gridCol w:w="3318"/>
        <w:gridCol w:w="2093"/>
        <w:tblGridChange w:id="0">
          <w:tblGrid>
            <w:gridCol w:w="2192"/>
            <w:gridCol w:w="1117"/>
            <w:gridCol w:w="3318"/>
            <w:gridCol w:w="2093"/>
          </w:tblGrid>
        </w:tblGridChange>
      </w:tblGrid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Fecha de Entrega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Versión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Semana de Entrega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Autor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31/08/2014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1.0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2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Santiago Gómez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60" w:line="240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Contenido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hyperlink r:id="rId5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1.</w:t>
        </w:r>
      </w:hyperlink>
      <w:hyperlink r:id="rId6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7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DESCRIPCIÓN DE LA ENTREGA REALIZADA:</w:t>
        </w:r>
      </w:hyperlink>
      <w:hyperlink r:id="rId8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sz w:val="20"/>
            <w:vertAlign w:val="baseline"/>
            <w:rtl w:val="0"/>
          </w:rPr>
          <w:tab/>
          <w:t xml:space="preserve">3</w:t>
        </w:r>
      </w:hyperlink>
      <w:hyperlink r:id="rId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800"/>
          <w:tab w:val="right" w:pos="8494"/>
        </w:tabs>
        <w:spacing w:lineRule="auto" w:after="0" w:line="240" w:before="0"/>
        <w:ind w:left="200" w:firstLine="0"/>
        <w:contextualSpacing w:val="0"/>
      </w:pPr>
      <w:hyperlink r:id="rId10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1.1.</w:t>
        </w:r>
      </w:hyperlink>
      <w:hyperlink r:id="rId11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12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Líneas de Trabajo básicas:</w:t>
        </w:r>
      </w:hyperlink>
      <w:hyperlink r:id="rId13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sz w:val="20"/>
            <w:vertAlign w:val="baseline"/>
            <w:rtl w:val="0"/>
          </w:rPr>
          <w:tab/>
          <w:t xml:space="preserve">3</w:t>
        </w:r>
      </w:hyperlink>
      <w:hyperlink r:id="rId1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15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1.1.1.</w:t>
        </w:r>
      </w:hyperlink>
      <w:hyperlink r:id="rId16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17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Requerimientos</w:t>
        </w:r>
      </w:hyperlink>
      <w:hyperlink r:id="rId18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  <w:t xml:space="preserve">3</w:t>
        </w:r>
      </w:hyperlink>
      <w:hyperlink r:id="rId1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20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1.1.2.</w:t>
        </w:r>
      </w:hyperlink>
      <w:hyperlink r:id="rId21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22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Análisis y Diseño</w:t>
        </w:r>
      </w:hyperlink>
      <w:hyperlink r:id="rId23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  <w:t xml:space="preserve">3</w:t>
        </w:r>
      </w:hyperlink>
      <w:hyperlink r:id="rId2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800"/>
          <w:tab w:val="right" w:pos="8494"/>
        </w:tabs>
        <w:spacing w:lineRule="auto" w:after="0" w:line="240" w:before="0"/>
        <w:ind w:left="200" w:firstLine="0"/>
        <w:contextualSpacing w:val="0"/>
      </w:pPr>
      <w:hyperlink r:id="rId25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1.2.</w:t>
        </w:r>
      </w:hyperlink>
      <w:hyperlink r:id="rId26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27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Líneas de Trabajo de Gestión:</w:t>
        </w:r>
      </w:hyperlink>
      <w:hyperlink r:id="rId28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sz w:val="20"/>
            <w:vertAlign w:val="baseline"/>
            <w:rtl w:val="0"/>
          </w:rPr>
          <w:tab/>
          <w:t xml:space="preserve">3</w:t>
        </w:r>
      </w:hyperlink>
      <w:hyperlink r:id="rId2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30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1.2.1.</w:t>
        </w:r>
      </w:hyperlink>
      <w:hyperlink r:id="rId31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32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Gestión de Configuración</w:t>
        </w:r>
      </w:hyperlink>
      <w:hyperlink r:id="rId33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  <w:t xml:space="preserve">3</w:t>
        </w:r>
      </w:hyperlink>
      <w:hyperlink r:id="rId3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hyperlink r:id="rId35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2.</w:t>
        </w:r>
      </w:hyperlink>
      <w:hyperlink r:id="rId36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37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ENTREGABLES DE LA SEMANA QUE NO SE ENTREGAN:</w:t>
        </w:r>
      </w:hyperlink>
      <w:hyperlink r:id="rId38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sz w:val="20"/>
            <w:vertAlign w:val="baseline"/>
            <w:rtl w:val="0"/>
          </w:rPr>
          <w:tab/>
          <w:t xml:space="preserve">3</w:t>
        </w:r>
      </w:hyperlink>
      <w:hyperlink r:id="rId3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800"/>
          <w:tab w:val="right" w:pos="8494"/>
        </w:tabs>
        <w:spacing w:lineRule="auto" w:after="0" w:line="240" w:before="0"/>
        <w:ind w:left="200" w:firstLine="0"/>
        <w:contextualSpacing w:val="0"/>
      </w:pPr>
      <w:hyperlink r:id="rId40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2.1.</w:t>
        </w:r>
      </w:hyperlink>
      <w:hyperlink r:id="rId41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42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Líneas de Trabajo básicas:</w:t>
        </w:r>
      </w:hyperlink>
      <w:hyperlink r:id="rId43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sz w:val="20"/>
            <w:vertAlign w:val="baseline"/>
            <w:rtl w:val="0"/>
          </w:rPr>
          <w:tab/>
          <w:t xml:space="preserve">3</w:t>
        </w:r>
      </w:hyperlink>
      <w:hyperlink r:id="rId4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45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2.1.1.</w:t>
        </w:r>
      </w:hyperlink>
      <w:hyperlink r:id="rId46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47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Requerimientos</w:t>
        </w:r>
      </w:hyperlink>
      <w:hyperlink r:id="rId48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  <w:t xml:space="preserve">3</w:t>
        </w:r>
      </w:hyperlink>
      <w:hyperlink r:id="rId4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50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2.1.2.</w:t>
        </w:r>
      </w:hyperlink>
      <w:hyperlink r:id="rId51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52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Análisis y Diseño</w:t>
        </w:r>
      </w:hyperlink>
      <w:hyperlink r:id="rId53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  <w:t xml:space="preserve">3</w:t>
        </w:r>
      </w:hyperlink>
      <w:hyperlink r:id="rId5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800"/>
          <w:tab w:val="right" w:pos="8494"/>
        </w:tabs>
        <w:spacing w:lineRule="auto" w:after="0" w:line="240" w:before="0"/>
        <w:ind w:left="200" w:firstLine="0"/>
        <w:contextualSpacing w:val="0"/>
      </w:pPr>
      <w:hyperlink r:id="rId55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2.2.</w:t>
        </w:r>
      </w:hyperlink>
      <w:hyperlink r:id="rId56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57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Líneas de Trabajo de Gestión:</w:t>
        </w:r>
      </w:hyperlink>
      <w:hyperlink r:id="rId58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sz w:val="20"/>
            <w:vertAlign w:val="baseline"/>
            <w:rtl w:val="0"/>
          </w:rPr>
          <w:tab/>
          <w:t xml:space="preserve">3</w:t>
        </w:r>
      </w:hyperlink>
      <w:hyperlink r:id="rId5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60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2.2.1.</w:t>
        </w:r>
      </w:hyperlink>
      <w:hyperlink r:id="rId61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62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Gestión del Proyecto</w:t>
        </w:r>
      </w:hyperlink>
      <w:hyperlink r:id="rId63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  <w:t xml:space="preserve">3</w:t>
        </w:r>
      </w:hyperlink>
      <w:hyperlink r:id="rId6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hyperlink r:id="rId65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3.</w:t>
        </w:r>
      </w:hyperlink>
      <w:hyperlink r:id="rId66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67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ENTREGABLES PENDIENTES DE SEMANAS ANTERIORES:</w:t>
        </w:r>
      </w:hyperlink>
      <w:hyperlink r:id="rId68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sz w:val="20"/>
            <w:vertAlign w:val="baseline"/>
            <w:rtl w:val="0"/>
          </w:rPr>
          <w:tab/>
          <w:t xml:space="preserve">4</w:t>
        </w:r>
      </w:hyperlink>
      <w:hyperlink r:id="rId6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800"/>
          <w:tab w:val="right" w:pos="8494"/>
        </w:tabs>
        <w:spacing w:lineRule="auto" w:after="0" w:line="240" w:before="0"/>
        <w:ind w:left="200" w:firstLine="0"/>
        <w:contextualSpacing w:val="0"/>
      </w:pPr>
      <w:hyperlink r:id="rId70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3.1.</w:t>
        </w:r>
      </w:hyperlink>
      <w:hyperlink r:id="rId71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72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Líneas de Trabajo básicas:</w:t>
        </w:r>
      </w:hyperlink>
      <w:hyperlink r:id="rId73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sz w:val="20"/>
            <w:vertAlign w:val="baseline"/>
            <w:rtl w:val="0"/>
          </w:rPr>
          <w:tab/>
          <w:t xml:space="preserve">4</w:t>
        </w:r>
      </w:hyperlink>
      <w:hyperlink r:id="rId7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75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3.1.1.</w:t>
        </w:r>
      </w:hyperlink>
      <w:hyperlink r:id="rId76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77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Verificación</w:t>
        </w:r>
      </w:hyperlink>
      <w:hyperlink r:id="rId78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  <w:t xml:space="preserve">4</w:t>
        </w:r>
      </w:hyperlink>
      <w:hyperlink r:id="rId7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800"/>
          <w:tab w:val="right" w:pos="8494"/>
        </w:tabs>
        <w:spacing w:lineRule="auto" w:after="0" w:line="240" w:before="0"/>
        <w:ind w:left="200" w:firstLine="0"/>
        <w:contextualSpacing w:val="0"/>
      </w:pPr>
      <w:hyperlink r:id="rId80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3.2.</w:t>
        </w:r>
      </w:hyperlink>
      <w:hyperlink r:id="rId81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82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Líneas de Trabajo de Gestión:</w:t>
        </w:r>
      </w:hyperlink>
      <w:hyperlink r:id="rId83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sz w:val="20"/>
            <w:vertAlign w:val="baseline"/>
            <w:rtl w:val="0"/>
          </w:rPr>
          <w:tab/>
          <w:t xml:space="preserve">4</w:t>
        </w:r>
      </w:hyperlink>
      <w:hyperlink r:id="rId8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85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3.2.1.</w:t>
        </w:r>
      </w:hyperlink>
      <w:hyperlink r:id="rId86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87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Gestión de Calidad</w:t>
        </w:r>
      </w:hyperlink>
      <w:hyperlink r:id="rId88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  <w:t xml:space="preserve">4</w:t>
        </w:r>
      </w:hyperlink>
      <w:hyperlink r:id="rId8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hyperlink r:id="rId90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4.</w:t>
        </w:r>
      </w:hyperlink>
      <w:hyperlink r:id="rId91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92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INFORME SQA SOBRE LA CALIDAD DE LOS ENTREGABLES:</w:t>
        </w:r>
      </w:hyperlink>
      <w:hyperlink r:id="rId93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sz w:val="20"/>
            <w:vertAlign w:val="baseline"/>
            <w:rtl w:val="0"/>
          </w:rPr>
          <w:tab/>
          <w:t xml:space="preserve">4</w:t>
        </w:r>
      </w:hyperlink>
      <w:hyperlink r:id="rId9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after="60" w:line="240" w:before="0"/>
        <w:contextualSpacing w:val="0"/>
        <w:jc w:val="both"/>
      </w:pPr>
      <w:hyperlink r:id="rId95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after="60" w:line="240" w:before="0"/>
        <w:contextualSpacing w:val="0"/>
        <w:jc w:val="both"/>
      </w:pPr>
      <w:hyperlink r:id="rId96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spacing w:lineRule="auto" w:after="60" w:line="240" w:before="0"/>
        <w:contextualSpacing w:val="0"/>
        <w:jc w:val="both"/>
      </w:pPr>
      <w:hyperlink r:id="rId97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numPr>
          <w:ilvl w:val="0"/>
          <w:numId w:val="3"/>
        </w:numPr>
        <w:spacing w:lineRule="auto" w:after="120" w:line="240" w:before="120"/>
        <w:ind w:left="567" w:hanging="566"/>
        <w:jc w:val="both"/>
        <w:rPr/>
      </w:pPr>
      <w:bookmarkStart w:id="0" w:colFirst="0" w:name="h.gjdgxs" w:colLast="0"/>
      <w:bookmarkEnd w:id="0"/>
      <w:r w:rsidRPr="00000000" w:rsidR="00000000" w:rsidDel="00000000">
        <w:rPr>
          <w:rFonts w:cs="Verdana" w:hAnsi="Verdana" w:eastAsia="Verdana" w:ascii="Verdana"/>
          <w:b w:val="1"/>
          <w:sz w:val="22"/>
          <w:vertAlign w:val="baseline"/>
          <w:rtl w:val="0"/>
        </w:rPr>
        <w:t xml:space="preserve">Descripción de la entrega realizada: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tabs>
          <w:tab w:val="left" w:pos="720"/>
        </w:tabs>
        <w:spacing w:lineRule="auto" w:after="120" w:line="240" w:before="120"/>
        <w:ind w:left="737" w:hanging="736"/>
        <w:jc w:val="both"/>
        <w:rPr/>
      </w:pPr>
      <w:bookmarkStart w:id="1" w:colFirst="0" w:name="h.30j0zll" w:colLast="0"/>
      <w:bookmarkEnd w:id="1"/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Líneas de Trabajo básicas: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4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bookmarkStart w:id="2" w:colFirst="0" w:name="h.1fob9te" w:colLast="0"/>
      <w:bookmarkEnd w:id="2"/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Requerimientos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3"/>
          <w:numId w:val="2"/>
        </w:numPr>
        <w:tabs>
          <w:tab w:val="left" w:pos="1134"/>
        </w:tabs>
        <w:spacing w:lineRule="auto" w:after="120" w:line="240" w:before="120"/>
        <w:ind w:left="646" w:hanging="645"/>
        <w:jc w:val="both"/>
        <w:rPr/>
      </w:pP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Acta de reunión de requerimientos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En este documento se resumen los temas tratados durante la primer reunión con el Product Owner del proyecto, en la cual se especificaron los principales requerimientos del sistema a construir.</w:t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VERIFICADO POR SQA</w:t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3" w:colFirst="0" w:name="h.3znysh7" w:colLast="0"/>
      <w:bookmarkEnd w:id="3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4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Análisis y Diseño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3"/>
          <w:numId w:val="2"/>
        </w:numPr>
        <w:tabs>
          <w:tab w:val="left" w:pos="1134"/>
        </w:tabs>
        <w:spacing w:lineRule="auto" w:after="120" w:line="240" w:before="120"/>
        <w:ind w:left="646" w:hanging="645"/>
        <w:jc w:val="both"/>
        <w:rPr/>
      </w:pPr>
      <w:r w:rsidRPr="00000000" w:rsidR="00000000" w:rsidDel="00000000">
        <w:rPr>
          <w:rFonts w:cs="Verdana" w:hAnsi="Verdana" w:eastAsia="Verdana" w:ascii="Verdana"/>
          <w:b w:val="0"/>
          <w:i w:val="1"/>
          <w:sz w:val="20"/>
          <w:vertAlign w:val="baseline"/>
          <w:rtl w:val="0"/>
        </w:rPr>
        <w:t xml:space="preserve">E</w:t>
      </w: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specificación de historias de usuario [Ods]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Diagrama que especifica las historias de usuario, a partir del Impact Map definido con el Product Owner y refinado por el equipo del proyecto. La representación sigue la técnica de </w:t>
      </w: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Visual Story Mapping.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4" w:colFirst="0" w:name="h.5gccqqf99tqm" w:colLast="0"/>
      <w:bookmarkEnd w:id="4"/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VERIFICADO POR SQA</w:t>
      </w:r>
    </w:p>
    <w:p w:rsidP="00000000" w:rsidRPr="00000000" w:rsidR="00000000" w:rsidDel="00000000" w:rsidRDefault="00000000">
      <w:pPr>
        <w:numPr>
          <w:ilvl w:val="3"/>
          <w:numId w:val="2"/>
        </w:numPr>
        <w:tabs>
          <w:tab w:val="left" w:pos="1134"/>
        </w:tabs>
        <w:spacing w:lineRule="auto" w:after="120" w:before="120"/>
        <w:ind w:left="646"/>
        <w:contextualSpacing w:val="1"/>
        <w:jc w:val="both"/>
        <w:rPr/>
      </w:pP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Especificación de historias de usuario [Odt]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Documento que especifica el alcance y propósito del proyecto, así como las principales historias de usuario.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5" w:colFirst="0" w:name="h.o94rmkv6av4w" w:colLast="0"/>
      <w:bookmarkEnd w:id="5"/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VERIFICADO POR SQA</w:t>
      </w:r>
    </w:p>
    <w:p w:rsidP="00000000" w:rsidRPr="00000000" w:rsidR="00000000" w:rsidDel="00000000" w:rsidRDefault="00000000">
      <w:pPr>
        <w:numPr>
          <w:ilvl w:val="3"/>
          <w:numId w:val="2"/>
        </w:numPr>
        <w:tabs>
          <w:tab w:val="left" w:pos="1134"/>
        </w:tabs>
        <w:spacing w:lineRule="auto" w:after="120" w:before="120"/>
        <w:ind w:left="646"/>
        <w:contextualSpacing w:val="1"/>
        <w:jc w:val="both"/>
        <w:rPr/>
      </w:pP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Impact map [Pdf]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Diagrama que representa las principales funcionalidades del proyecto. Consiste en presentar las ideas fundamentales en el centro del diagrama, e ir aumentando el nivel de detalle hasta las historias de usuario (que se corresponden con las hojas del diagrama). Corresponde a una versión refinada por el equipo de proyecto, tras la reunión con el Product Owner.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bookmarkStart w:id="4" w:colFirst="0" w:name="h.5gccqqf99tqm" w:colLast="0"/>
      <w:bookmarkEnd w:id="4"/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VERIFICADO POR SQA</w:t>
      </w:r>
    </w:p>
    <w:p w:rsidP="00000000" w:rsidRPr="00000000" w:rsidR="00000000" w:rsidDel="00000000" w:rsidRDefault="00000000">
      <w:pPr>
        <w:numPr>
          <w:ilvl w:val="1"/>
          <w:numId w:val="1"/>
        </w:numPr>
        <w:tabs>
          <w:tab w:val="left" w:pos="720"/>
        </w:tabs>
        <w:spacing w:lineRule="auto" w:after="120" w:line="240" w:before="120"/>
        <w:ind w:left="737" w:hanging="736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Líneas de Trabajo de Gestión: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4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bookmarkStart w:id="6" w:colFirst="0" w:name="h.tyjcwt" w:colLast="0"/>
      <w:bookmarkEnd w:id="6"/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Gestión de Configuración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3"/>
          <w:numId w:val="2"/>
        </w:numPr>
        <w:tabs>
          <w:tab w:val="left" w:pos="1134"/>
        </w:tabs>
        <w:spacing w:lineRule="auto" w:after="120" w:line="240" w:before="120"/>
        <w:ind w:left="646" w:hanging="645"/>
        <w:jc w:val="both"/>
        <w:rPr/>
      </w:pP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Manejo del ambiente controlado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Documento que detalla la definición del Ambiente Controlado, y la descripción del uso del mismo, a través de un tutorial sobre cómo utilizar la tecnología elegida.</w:t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VERIFICADO POR SQA</w:t>
      </w:r>
    </w:p>
    <w:p w:rsidP="00000000" w:rsidRPr="00000000" w:rsidR="00000000" w:rsidDel="00000000" w:rsidRDefault="00000000">
      <w:pPr>
        <w:numPr>
          <w:ilvl w:val="2"/>
          <w:numId w:val="4"/>
        </w:numPr>
        <w:tabs>
          <w:tab w:val="left" w:pos="851"/>
        </w:tabs>
        <w:spacing w:lineRule="auto" w:after="120" w:before="120"/>
        <w:ind w:left="851"/>
        <w:contextualSpacing w:val="1"/>
        <w:jc w:val="both"/>
        <w:rPr/>
      </w:pPr>
      <w:bookmarkStart w:id="6" w:colFirst="0" w:name="h.tyjcwt" w:colLast="0"/>
      <w:bookmarkEnd w:id="6"/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Gestión de Proyecto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3"/>
          <w:numId w:val="2"/>
        </w:numPr>
        <w:tabs>
          <w:tab w:val="left" w:pos="1134"/>
        </w:tabs>
        <w:spacing w:lineRule="auto" w:after="120" w:before="120"/>
        <w:ind w:left="646"/>
        <w:contextualSpacing w:val="1"/>
        <w:jc w:val="both"/>
        <w:rPr/>
      </w:pP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Documento de riesgos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Documento que especifica los riesgos presentes para el proyecto. Para cada uno de ellos se plantea ranking, descripción, probabilidad de ocurrencia, impacto, estrategia de mitigación, monitoreo y plan de contingencia.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VERIFICADO POR SQA</w:t>
      </w:r>
    </w:p>
    <w:p w:rsidP="00000000" w:rsidRPr="00000000" w:rsidR="00000000" w:rsidDel="00000000" w:rsidRDefault="00000000">
      <w:pPr>
        <w:numPr>
          <w:ilvl w:val="3"/>
          <w:numId w:val="2"/>
        </w:numPr>
        <w:tabs>
          <w:tab w:val="left" w:pos="1134"/>
        </w:tabs>
        <w:spacing w:lineRule="auto" w:after="120" w:before="120"/>
        <w:ind w:left="646"/>
        <w:contextualSpacing w:val="1"/>
        <w:jc w:val="both"/>
        <w:rPr/>
      </w:pP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Plan de Proyecto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Documento que contiene organización, proceso de gestión, proceso técnico y líneas de trabajo del proyecto.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VERIFICADO POR SQA</w:t>
      </w:r>
    </w:p>
    <w:p w:rsidP="00000000" w:rsidRPr="00000000" w:rsidR="00000000" w:rsidDel="00000000" w:rsidRDefault="00000000">
      <w:pPr>
        <w:numPr>
          <w:ilvl w:val="1"/>
          <w:numId w:val="1"/>
        </w:numPr>
        <w:tabs>
          <w:tab w:val="left" w:pos="720"/>
        </w:tabs>
        <w:spacing w:lineRule="auto" w:after="120" w:before="120"/>
        <w:ind w:left="737"/>
        <w:contextualSpacing w:val="1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Testing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4"/>
        </w:numPr>
        <w:tabs>
          <w:tab w:val="left" w:pos="851"/>
        </w:tabs>
        <w:spacing w:lineRule="auto" w:after="120" w:before="120"/>
        <w:ind w:left="851"/>
        <w:contextualSpacing w:val="1"/>
        <w:jc w:val="both"/>
        <w:rPr/>
      </w:pPr>
      <w:bookmarkStart w:id="6" w:colFirst="0" w:name="h.tyjcwt" w:colLast="0"/>
      <w:bookmarkEnd w:id="6"/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Verificación y Validación</w:t>
        <w:tab/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3"/>
          <w:numId w:val="2"/>
        </w:numPr>
        <w:tabs>
          <w:tab w:val="left" w:pos="1134"/>
        </w:tabs>
        <w:spacing w:lineRule="auto" w:after="120" w:before="120"/>
        <w:ind w:left="646"/>
        <w:contextualSpacing w:val="1"/>
        <w:jc w:val="both"/>
        <w:rPr/>
      </w:pP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Plan de Verificación y Validación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Documento que detalla los requerimientos a verificar, la estrategia y los recursos necesarios para llevar a cabo las pruebas.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VERIFICADO POR SQA</w:t>
      </w:r>
    </w:p>
    <w:p w:rsidP="00000000" w:rsidRPr="00000000" w:rsidR="00000000" w:rsidDel="00000000" w:rsidRDefault="00000000">
      <w:pPr>
        <w:spacing w:lineRule="auto" w:after="60"/>
        <w:ind w:left="567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spacing w:lineRule="auto" w:after="120" w:line="240" w:before="120"/>
        <w:ind w:left="567" w:hanging="566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2"/>
          <w:vertAlign w:val="baseline"/>
          <w:rtl w:val="0"/>
        </w:rPr>
        <w:t xml:space="preserve">Entregables de la Semana que no se entregan: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tabs>
          <w:tab w:val="left" w:pos="720"/>
        </w:tabs>
        <w:spacing w:lineRule="auto" w:after="120" w:line="240" w:before="120"/>
        <w:ind w:left="737" w:hanging="736"/>
        <w:jc w:val="both"/>
        <w:rPr/>
      </w:pPr>
      <w:bookmarkStart w:id="7" w:colFirst="0" w:name="h.1t3h5sf" w:colLast="0"/>
      <w:bookmarkEnd w:id="7"/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Líneas de Trabajo básicas: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4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bookmarkStart w:id="8" w:colFirst="0" w:name="h.4d34og8" w:colLast="0"/>
      <w:bookmarkEnd w:id="8"/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Requerimientos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No hay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4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Análisis y Diseño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9" w:colFirst="0" w:name="h.17dp8vu" w:colLast="0"/>
      <w:bookmarkEnd w:id="9"/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No hay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tabs>
          <w:tab w:val="left" w:pos="720"/>
        </w:tabs>
        <w:spacing w:lineRule="auto" w:after="120" w:line="240" w:before="120"/>
        <w:ind w:left="737" w:hanging="736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Líneas de Trabajo de Gestión: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4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bookmarkStart w:id="10" w:colFirst="0" w:name="h.3rdcrjn" w:colLast="0"/>
      <w:bookmarkEnd w:id="10"/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Gestión del Proyecto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11" w:colFirst="0" w:name="h.26in1rg" w:colLast="0"/>
      <w:bookmarkEnd w:id="11"/>
      <w:r w:rsidRPr="00000000" w:rsidR="00000000" w:rsidDel="00000000">
        <w:rPr>
          <w:rFonts w:cs="Verdana" w:hAnsi="Verdana" w:eastAsia="Verdana" w:ascii="Verdana"/>
          <w:i w:val="1"/>
          <w:rtl w:val="0"/>
        </w:rPr>
        <w:t xml:space="preserve">No hay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3"/>
        </w:numPr>
        <w:spacing w:lineRule="auto" w:after="120" w:line="240" w:before="120"/>
        <w:ind w:left="567" w:hanging="566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2"/>
          <w:vertAlign w:val="baseline"/>
          <w:rtl w:val="0"/>
        </w:rPr>
        <w:t xml:space="preserve">Informe SQA sobre la calidad de los Entregables: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Todos los documentos a entregar fueron revisados por el responsable de SQA. Los documentos en general presentaban un formato aceptable. </w:t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Las correcciones que se realizaron fueron en mayor medida ortográficas y de formato.</w:t>
      </w:r>
      <w:r w:rsidRPr="00000000" w:rsidR="00000000" w:rsidDel="00000000">
        <w:rPr>
          <w:rtl w:val="0"/>
        </w:rPr>
      </w:r>
    </w:p>
    <w:sectPr>
      <w:footerReference r:id="rId98" w:type="default"/>
      <w:pgSz w:w="11906" w:h="16838"/>
      <w:pgMar w:left="1701" w:right="1701" w:top="1417" w:bottom="141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tabs>
        <w:tab w:val="right" w:pos="8505"/>
      </w:tabs>
      <w:spacing w:lineRule="auto" w:after="0" w:line="240" w:before="0"/>
      <w:contextualSpacing w:val="0"/>
    </w:pPr>
    <w:r w:rsidRPr="00000000" w:rsidR="00000000" w:rsidDel="00000000">
      <w:rPr>
        <w:rFonts w:cs="Verdana" w:hAnsi="Verdana" w:eastAsia="Verdana" w:ascii="Verdana"/>
        <w:b w:val="0"/>
        <w:sz w:val="16"/>
        <w:vertAlign w:val="baseline"/>
        <w:rtl w:val="0"/>
      </w:rPr>
      <w:t xml:space="preserve">Entrega Semanal de SQA</w:t>
      <w:tab/>
      <w:tab/>
      <w:t xml:space="preserve">Página 1 de 1</w:t>
    </w:r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567" w:firstLine="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304" w:firstLine="567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98" w:firstLine="13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48" w:firstLine="2098"/>
      </w:pPr>
      <w:rPr>
        <w:vertAlign w:val="baseline"/>
      </w:rPr>
    </w:lvl>
    <w:lvl w:ilvl="4">
      <w:start w:val="1"/>
      <w:numFmt w:val="bullet"/>
      <w:lvlText w:val="♦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➢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▪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♦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firstLine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firstLine="252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567" w:firstLine="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304" w:firstLine="567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98" w:firstLine="13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48" w:firstLine="2098"/>
      </w:pPr>
      <w:rPr>
        <w:vertAlign w:val="baseline"/>
      </w:rPr>
    </w:lvl>
    <w:lvl w:ilvl="4">
      <w:start w:val="1"/>
      <w:numFmt w:val="bullet"/>
      <w:lvlText w:val="♦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➢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▪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♦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567" w:firstLine="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304" w:firstLine="567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98" w:firstLine="13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48" w:firstLine="2098"/>
      </w:pPr>
      <w:rPr>
        <w:vertAlign w:val="baseline"/>
      </w:rPr>
    </w:lvl>
    <w:lvl w:ilvl="4">
      <w:start w:val="1"/>
      <w:numFmt w:val="bullet"/>
      <w:lvlText w:val="♦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➢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▪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♦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40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Table1" w:type="table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http://&#65533;" Type="http://schemas.openxmlformats.org/officeDocument/2006/relationships/hyperlink" TargetMode="External" Id="rId39"/><Relationship Target="http://&#65533;" Type="http://schemas.openxmlformats.org/officeDocument/2006/relationships/hyperlink" TargetMode="External" Id="rId38"/><Relationship Target="http://&#65533;" Type="http://schemas.openxmlformats.org/officeDocument/2006/relationships/hyperlink" TargetMode="External" Id="rId37"/><Relationship Target="http://&#65533;" Type="http://schemas.openxmlformats.org/officeDocument/2006/relationships/hyperlink" TargetMode="External" Id="rId36"/><Relationship Target="http://&#65533;" Type="http://schemas.openxmlformats.org/officeDocument/2006/relationships/hyperlink" TargetMode="External" Id="rId30"/><Relationship Target="http://&#65533;" Type="http://schemas.openxmlformats.org/officeDocument/2006/relationships/hyperlink" TargetMode="External" Id="rId31"/><Relationship Target="http://&#65533;" Type="http://schemas.openxmlformats.org/officeDocument/2006/relationships/hyperlink" TargetMode="External" Id="rId34"/><Relationship Target="http://&#65533;" Type="http://schemas.openxmlformats.org/officeDocument/2006/relationships/hyperlink" TargetMode="External" Id="rId35"/><Relationship Target="http://&#65533;" Type="http://schemas.openxmlformats.org/officeDocument/2006/relationships/hyperlink" TargetMode="External" Id="rId32"/><Relationship Target="http://&#65533;" Type="http://schemas.openxmlformats.org/officeDocument/2006/relationships/hyperlink" TargetMode="External" Id="rId33"/><Relationship Target="http://&#65533;" Type="http://schemas.openxmlformats.org/officeDocument/2006/relationships/hyperlink" TargetMode="External" Id="rId48"/><Relationship Target="http://&#65533;" Type="http://schemas.openxmlformats.org/officeDocument/2006/relationships/hyperlink" TargetMode="External" Id="rId47"/><Relationship Target="http://&#65533;" Type="http://schemas.openxmlformats.org/officeDocument/2006/relationships/hyperlink" TargetMode="External" Id="rId49"/><Relationship Target="fontTable.xml" Type="http://schemas.openxmlformats.org/officeDocument/2006/relationships/fontTable" Id="rId2"/><Relationship Target="http://&#65533;" Type="http://schemas.openxmlformats.org/officeDocument/2006/relationships/hyperlink" TargetMode="External" Id="rId40"/><Relationship Target="settings.xml" Type="http://schemas.openxmlformats.org/officeDocument/2006/relationships/settings" Id="rId1"/><Relationship Target="http://&#65533;" Type="http://schemas.openxmlformats.org/officeDocument/2006/relationships/hyperlink" TargetMode="External" Id="rId41"/><Relationship Target="styles.xml" Type="http://schemas.openxmlformats.org/officeDocument/2006/relationships/styles" Id="rId4"/><Relationship Target="http://&#65533;" Type="http://schemas.openxmlformats.org/officeDocument/2006/relationships/hyperlink" TargetMode="External" Id="rId42"/><Relationship Target="numbering.xml" Type="http://schemas.openxmlformats.org/officeDocument/2006/relationships/numbering" Id="rId3"/><Relationship Target="http://&#65533;" Type="http://schemas.openxmlformats.org/officeDocument/2006/relationships/hyperlink" TargetMode="External" Id="rId43"/><Relationship Target="http://&#65533;" Type="http://schemas.openxmlformats.org/officeDocument/2006/relationships/hyperlink" TargetMode="External" Id="rId44"/><Relationship Target="http://&#65533;" Type="http://schemas.openxmlformats.org/officeDocument/2006/relationships/hyperlink" TargetMode="External" Id="rId45"/><Relationship Target="http://&#65533;" Type="http://schemas.openxmlformats.org/officeDocument/2006/relationships/hyperlink" TargetMode="External" Id="rId46"/><Relationship Target="http://&#65533;" Type="http://schemas.openxmlformats.org/officeDocument/2006/relationships/hyperlink" TargetMode="External" Id="rId9"/><Relationship Target="http://&#65533;" Type="http://schemas.openxmlformats.org/officeDocument/2006/relationships/hyperlink" TargetMode="External" Id="rId6"/><Relationship Target="http://&#65533;" Type="http://schemas.openxmlformats.org/officeDocument/2006/relationships/hyperlink" TargetMode="External" Id="rId5"/><Relationship Target="http://&#65533;" Type="http://schemas.openxmlformats.org/officeDocument/2006/relationships/hyperlink" TargetMode="External" Id="rId8"/><Relationship Target="http://&#65533;" Type="http://schemas.openxmlformats.org/officeDocument/2006/relationships/hyperlink" TargetMode="External" Id="rId7"/><Relationship Target="footer1.xml" Type="http://schemas.openxmlformats.org/officeDocument/2006/relationships/footer" Id="rId98"/><Relationship Target="http://&#65533;" Type="http://schemas.openxmlformats.org/officeDocument/2006/relationships/hyperlink" TargetMode="External" Id="rId94"/><Relationship Target="http://&#65533;" Type="http://schemas.openxmlformats.org/officeDocument/2006/relationships/hyperlink" TargetMode="External" Id="rId95"/><Relationship Target="http://&#65533;" Type="http://schemas.openxmlformats.org/officeDocument/2006/relationships/hyperlink" TargetMode="External" Id="rId96"/><Relationship Target="http://&#65533;" Type="http://schemas.openxmlformats.org/officeDocument/2006/relationships/hyperlink" TargetMode="External" Id="rId97"/><Relationship Target="http://&#65533;" Type="http://schemas.openxmlformats.org/officeDocument/2006/relationships/hyperlink" TargetMode="External" Id="rId90"/><Relationship Target="http://&#65533;" Type="http://schemas.openxmlformats.org/officeDocument/2006/relationships/hyperlink" TargetMode="External" Id="rId91"/><Relationship Target="http://&#65533;" Type="http://schemas.openxmlformats.org/officeDocument/2006/relationships/hyperlink" TargetMode="External" Id="rId19"/><Relationship Target="http://&#65533;" Type="http://schemas.openxmlformats.org/officeDocument/2006/relationships/hyperlink" TargetMode="External" Id="rId92"/><Relationship Target="http://&#65533;" Type="http://schemas.openxmlformats.org/officeDocument/2006/relationships/hyperlink" TargetMode="External" Id="rId18"/><Relationship Target="http://&#65533;" Type="http://schemas.openxmlformats.org/officeDocument/2006/relationships/hyperlink" TargetMode="External" Id="rId93"/><Relationship Target="http://&#65533;" Type="http://schemas.openxmlformats.org/officeDocument/2006/relationships/hyperlink" TargetMode="External" Id="rId17"/><Relationship Target="http://&#65533;" Type="http://schemas.openxmlformats.org/officeDocument/2006/relationships/hyperlink" TargetMode="External" Id="rId16"/><Relationship Target="http://&#65533;" Type="http://schemas.openxmlformats.org/officeDocument/2006/relationships/hyperlink" TargetMode="External" Id="rId15"/><Relationship Target="http://&#65533;" Type="http://schemas.openxmlformats.org/officeDocument/2006/relationships/hyperlink" TargetMode="External" Id="rId14"/><Relationship Target="http://&#65533;" Type="http://schemas.openxmlformats.org/officeDocument/2006/relationships/hyperlink" TargetMode="External" Id="rId12"/><Relationship Target="http://&#65533;" Type="http://schemas.openxmlformats.org/officeDocument/2006/relationships/hyperlink" TargetMode="External" Id="rId13"/><Relationship Target="http://&#65533;" Type="http://schemas.openxmlformats.org/officeDocument/2006/relationships/hyperlink" TargetMode="External" Id="rId10"/><Relationship Target="http://&#65533;" Type="http://schemas.openxmlformats.org/officeDocument/2006/relationships/hyperlink" TargetMode="External" Id="rId11"/><Relationship Target="http://&#65533;" Type="http://schemas.openxmlformats.org/officeDocument/2006/relationships/hyperlink" TargetMode="External" Id="rId29"/><Relationship Target="http://&#65533;" Type="http://schemas.openxmlformats.org/officeDocument/2006/relationships/hyperlink" TargetMode="External" Id="rId26"/><Relationship Target="http://&#65533;" Type="http://schemas.openxmlformats.org/officeDocument/2006/relationships/hyperlink" TargetMode="External" Id="rId25"/><Relationship Target="http://&#65533;" Type="http://schemas.openxmlformats.org/officeDocument/2006/relationships/hyperlink" TargetMode="External" Id="rId28"/><Relationship Target="http://&#65533;" Type="http://schemas.openxmlformats.org/officeDocument/2006/relationships/hyperlink" TargetMode="External" Id="rId27"/><Relationship Target="http://&#65533;" Type="http://schemas.openxmlformats.org/officeDocument/2006/relationships/hyperlink" TargetMode="External" Id="rId21"/><Relationship Target="http://&#65533;" Type="http://schemas.openxmlformats.org/officeDocument/2006/relationships/hyperlink" TargetMode="External" Id="rId22"/><Relationship Target="http://&#65533;" Type="http://schemas.openxmlformats.org/officeDocument/2006/relationships/hyperlink" TargetMode="External" Id="rId23"/><Relationship Target="http://&#65533;" Type="http://schemas.openxmlformats.org/officeDocument/2006/relationships/hyperlink" TargetMode="External" Id="rId24"/><Relationship Target="http://&#65533;" Type="http://schemas.openxmlformats.org/officeDocument/2006/relationships/hyperlink" TargetMode="External" Id="rId20"/><Relationship Target="http://&#65533;" Type="http://schemas.openxmlformats.org/officeDocument/2006/relationships/hyperlink" TargetMode="External" Id="rId71"/><Relationship Target="http://&#65533;" Type="http://schemas.openxmlformats.org/officeDocument/2006/relationships/hyperlink" TargetMode="External" Id="rId70"/><Relationship Target="http://&#65533;" Type="http://schemas.openxmlformats.org/officeDocument/2006/relationships/hyperlink" TargetMode="External" Id="rId75"/><Relationship Target="http://&#65533;" Type="http://schemas.openxmlformats.org/officeDocument/2006/relationships/hyperlink" TargetMode="External" Id="rId74"/><Relationship Target="http://&#65533;" Type="http://schemas.openxmlformats.org/officeDocument/2006/relationships/hyperlink" TargetMode="External" Id="rId73"/><Relationship Target="http://&#65533;" Type="http://schemas.openxmlformats.org/officeDocument/2006/relationships/hyperlink" TargetMode="External" Id="rId72"/><Relationship Target="http://&#65533;" Type="http://schemas.openxmlformats.org/officeDocument/2006/relationships/hyperlink" TargetMode="External" Id="rId79"/><Relationship Target="http://&#65533;" Type="http://schemas.openxmlformats.org/officeDocument/2006/relationships/hyperlink" TargetMode="External" Id="rId78"/><Relationship Target="http://&#65533;" Type="http://schemas.openxmlformats.org/officeDocument/2006/relationships/hyperlink" TargetMode="External" Id="rId77"/><Relationship Target="http://&#65533;" Type="http://schemas.openxmlformats.org/officeDocument/2006/relationships/hyperlink" TargetMode="External" Id="rId76"/><Relationship Target="http://&#65533;" Type="http://schemas.openxmlformats.org/officeDocument/2006/relationships/hyperlink" TargetMode="External" Id="rId80"/><Relationship Target="http://&#65533;" Type="http://schemas.openxmlformats.org/officeDocument/2006/relationships/hyperlink" TargetMode="External" Id="rId82"/><Relationship Target="http://&#65533;" Type="http://schemas.openxmlformats.org/officeDocument/2006/relationships/hyperlink" TargetMode="External" Id="rId81"/><Relationship Target="http://&#65533;" Type="http://schemas.openxmlformats.org/officeDocument/2006/relationships/hyperlink" TargetMode="External" Id="rId84"/><Relationship Target="http://&#65533;" Type="http://schemas.openxmlformats.org/officeDocument/2006/relationships/hyperlink" TargetMode="External" Id="rId83"/><Relationship Target="http://&#65533;" Type="http://schemas.openxmlformats.org/officeDocument/2006/relationships/hyperlink" TargetMode="External" Id="rId86"/><Relationship Target="http://&#65533;" Type="http://schemas.openxmlformats.org/officeDocument/2006/relationships/hyperlink" TargetMode="External" Id="rId85"/><Relationship Target="http://&#65533;" Type="http://schemas.openxmlformats.org/officeDocument/2006/relationships/hyperlink" TargetMode="External" Id="rId88"/><Relationship Target="http://&#65533;" Type="http://schemas.openxmlformats.org/officeDocument/2006/relationships/hyperlink" TargetMode="External" Id="rId87"/><Relationship Target="http://&#65533;" Type="http://schemas.openxmlformats.org/officeDocument/2006/relationships/hyperlink" TargetMode="External" Id="rId89"/><Relationship Target="http://&#65533;" Type="http://schemas.openxmlformats.org/officeDocument/2006/relationships/hyperlink" TargetMode="External" Id="rId58"/><Relationship Target="http://&#65533;" Type="http://schemas.openxmlformats.org/officeDocument/2006/relationships/hyperlink" TargetMode="External" Id="rId59"/><Relationship Target="http://&#65533;" Type="http://schemas.openxmlformats.org/officeDocument/2006/relationships/hyperlink" TargetMode="External" Id="rId57"/><Relationship Target="http://&#65533;" Type="http://schemas.openxmlformats.org/officeDocument/2006/relationships/hyperlink" TargetMode="External" Id="rId56"/><Relationship Target="http://&#65533;" Type="http://schemas.openxmlformats.org/officeDocument/2006/relationships/hyperlink" TargetMode="External" Id="rId55"/><Relationship Target="http://&#65533;" Type="http://schemas.openxmlformats.org/officeDocument/2006/relationships/hyperlink" TargetMode="External" Id="rId54"/><Relationship Target="http://&#65533;" Type="http://schemas.openxmlformats.org/officeDocument/2006/relationships/hyperlink" TargetMode="External" Id="rId53"/><Relationship Target="http://&#65533;" Type="http://schemas.openxmlformats.org/officeDocument/2006/relationships/hyperlink" TargetMode="External" Id="rId52"/><Relationship Target="http://&#65533;" Type="http://schemas.openxmlformats.org/officeDocument/2006/relationships/hyperlink" TargetMode="External" Id="rId51"/><Relationship Target="http://&#65533;" Type="http://schemas.openxmlformats.org/officeDocument/2006/relationships/hyperlink" TargetMode="External" Id="rId50"/><Relationship Target="http://&#65533;" Type="http://schemas.openxmlformats.org/officeDocument/2006/relationships/hyperlink" TargetMode="External" Id="rId69"/><Relationship Target="http://&#65533;" Type="http://schemas.openxmlformats.org/officeDocument/2006/relationships/hyperlink" TargetMode="External" Id="rId60"/><Relationship Target="http://&#65533;" Type="http://schemas.openxmlformats.org/officeDocument/2006/relationships/hyperlink" TargetMode="External" Id="rId66"/><Relationship Target="http://&#65533;" Type="http://schemas.openxmlformats.org/officeDocument/2006/relationships/hyperlink" TargetMode="External" Id="rId65"/><Relationship Target="http://&#65533;" Type="http://schemas.openxmlformats.org/officeDocument/2006/relationships/hyperlink" TargetMode="External" Id="rId68"/><Relationship Target="http://&#65533;" Type="http://schemas.openxmlformats.org/officeDocument/2006/relationships/hyperlink" TargetMode="External" Id="rId67"/><Relationship Target="http://&#65533;" Type="http://schemas.openxmlformats.org/officeDocument/2006/relationships/hyperlink" TargetMode="External" Id="rId62"/><Relationship Target="http://&#65533;" Type="http://schemas.openxmlformats.org/officeDocument/2006/relationships/hyperlink" TargetMode="External" Id="rId61"/><Relationship Target="http://&#65533;" Type="http://schemas.openxmlformats.org/officeDocument/2006/relationships/hyperlink" TargetMode="External" Id="rId64"/><Relationship Target="http://&#65533;" Type="http://schemas.openxmlformats.org/officeDocument/2006/relationships/hyperlink" TargetMode="External" Id="rId6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Entrega semanal de SQA.doc.docx</dc:title>
</cp:coreProperties>
</file>