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E0BC4" w14:textId="3F56271C" w:rsidR="00393CE1" w:rsidRPr="006373BE" w:rsidRDefault="00393CE1" w:rsidP="0028585A">
      <w:pPr>
        <w:rPr>
          <w:rFonts w:ascii="Verdana" w:hAnsi="Verdana"/>
          <w:b/>
          <w:sz w:val="36"/>
          <w:szCs w:val="36"/>
          <w:lang w:val="es-ES_tradnl"/>
        </w:rPr>
      </w:pPr>
      <w:r w:rsidRPr="006373BE">
        <w:rPr>
          <w:rFonts w:ascii="Verdana" w:hAnsi="Verdana"/>
          <w:b/>
          <w:sz w:val="36"/>
          <w:szCs w:val="36"/>
          <w:lang w:val="es-ES_tradnl"/>
        </w:rPr>
        <w:t>SARP</w:t>
      </w:r>
    </w:p>
    <w:p w14:paraId="2195507E" w14:textId="7D9718BA" w:rsidR="0028585A" w:rsidRPr="006373BE" w:rsidRDefault="0028585A" w:rsidP="0028585A">
      <w:pPr>
        <w:rPr>
          <w:rFonts w:ascii="Verdana" w:hAnsi="Verdana"/>
          <w:b/>
          <w:sz w:val="36"/>
          <w:szCs w:val="36"/>
          <w:lang w:val="es-ES_tradnl"/>
        </w:rPr>
      </w:pPr>
      <w:r w:rsidRPr="006373BE">
        <w:rPr>
          <w:rFonts w:ascii="Verdana" w:hAnsi="Verdana"/>
          <w:b/>
          <w:sz w:val="36"/>
          <w:szCs w:val="36"/>
          <w:lang w:val="es-ES_tradnl"/>
        </w:rPr>
        <w:t xml:space="preserve">Acta de </w:t>
      </w:r>
      <w:r w:rsidR="00874090">
        <w:rPr>
          <w:rFonts w:ascii="Verdana" w:hAnsi="Verdana"/>
          <w:b/>
          <w:sz w:val="36"/>
          <w:szCs w:val="36"/>
          <w:lang w:val="es-ES_tradnl"/>
        </w:rPr>
        <w:t>Reunión con Director</w:t>
      </w:r>
    </w:p>
    <w:p w14:paraId="783DBF9F" w14:textId="3810DFF3" w:rsidR="0028585A" w:rsidRPr="006373BE" w:rsidRDefault="00167EBE" w:rsidP="0028585A">
      <w:pPr>
        <w:rPr>
          <w:rFonts w:ascii="Verdana" w:hAnsi="Verdana"/>
          <w:b/>
          <w:sz w:val="36"/>
          <w:szCs w:val="36"/>
          <w:lang w:val="es-ES_tradnl"/>
        </w:rPr>
      </w:pPr>
      <w:r>
        <w:rPr>
          <w:rFonts w:ascii="Verdana" w:hAnsi="Verdana"/>
          <w:b/>
          <w:sz w:val="36"/>
          <w:szCs w:val="36"/>
          <w:lang w:val="es-ES_tradnl"/>
        </w:rPr>
        <w:t>Versión 11</w:t>
      </w:r>
      <w:r w:rsidR="007353B2">
        <w:rPr>
          <w:rFonts w:ascii="Verdana" w:hAnsi="Verdana"/>
          <w:b/>
          <w:sz w:val="36"/>
          <w:szCs w:val="36"/>
          <w:lang w:val="es-ES_tradnl"/>
        </w:rPr>
        <w:t>.1</w:t>
      </w:r>
    </w:p>
    <w:p w14:paraId="73ED2C65" w14:textId="77777777" w:rsidR="0028585A" w:rsidRPr="006373BE" w:rsidRDefault="0028585A" w:rsidP="0028585A">
      <w:pPr>
        <w:jc w:val="center"/>
        <w:rPr>
          <w:rFonts w:ascii="Verdana" w:hAnsi="Verdana"/>
          <w:b/>
          <w:sz w:val="40"/>
          <w:lang w:val="es-ES_tradnl"/>
        </w:rPr>
      </w:pPr>
    </w:p>
    <w:p w14:paraId="67272CE5" w14:textId="77777777" w:rsidR="00393CE1" w:rsidRPr="006373BE" w:rsidRDefault="00393CE1" w:rsidP="0028585A">
      <w:pPr>
        <w:jc w:val="center"/>
        <w:rPr>
          <w:rFonts w:ascii="Verdana" w:hAnsi="Verdana"/>
          <w:b/>
          <w:sz w:val="40"/>
          <w:lang w:val="es-ES_tradnl"/>
        </w:rPr>
      </w:pPr>
    </w:p>
    <w:p w14:paraId="64F23138" w14:textId="77777777" w:rsidR="00393CE1" w:rsidRPr="006373BE" w:rsidRDefault="00393CE1" w:rsidP="0028585A">
      <w:pPr>
        <w:jc w:val="center"/>
        <w:rPr>
          <w:rFonts w:ascii="Verdana" w:hAnsi="Verdana"/>
          <w:b/>
          <w:sz w:val="40"/>
          <w:lang w:val="es-ES_tradnl"/>
        </w:rPr>
      </w:pPr>
    </w:p>
    <w:p w14:paraId="152F7D0B" w14:textId="77777777" w:rsidR="0028585A" w:rsidRPr="006373BE" w:rsidRDefault="0028585A" w:rsidP="00393CE1">
      <w:pPr>
        <w:jc w:val="center"/>
        <w:rPr>
          <w:rFonts w:ascii="Verdana" w:hAnsi="Verdana"/>
          <w:b/>
          <w:sz w:val="36"/>
          <w:lang w:val="es-ES_tradnl"/>
        </w:rPr>
      </w:pPr>
      <w:r w:rsidRPr="006373BE">
        <w:rPr>
          <w:rFonts w:ascii="Verdana" w:hAnsi="Verdana"/>
          <w:b/>
          <w:sz w:val="36"/>
          <w:lang w:val="es-ES_tradnl"/>
        </w:rPr>
        <w:t>Historia de revisiones</w:t>
      </w:r>
    </w:p>
    <w:p w14:paraId="4E0F26E1" w14:textId="615F24E8" w:rsidR="0028585A" w:rsidRPr="006373BE" w:rsidRDefault="0028585A" w:rsidP="0028585A">
      <w:pPr>
        <w:rPr>
          <w:rFonts w:ascii="Verdana" w:hAnsi="Verdana"/>
          <w:b/>
          <w:sz w:val="32"/>
          <w:lang w:val="es-ES_tradnl"/>
        </w:rPr>
      </w:pPr>
    </w:p>
    <w:tbl>
      <w:tblPr>
        <w:tblpPr w:leftFromText="180" w:rightFromText="180" w:vertAnchor="page" w:horzAnchor="page" w:tblpXSpec="center" w:tblpY="46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989"/>
        <w:gridCol w:w="2557"/>
        <w:gridCol w:w="2981"/>
      </w:tblGrid>
      <w:tr w:rsidR="0028585A" w:rsidRPr="006373BE" w14:paraId="4C891426" w14:textId="77777777" w:rsidTr="00402EFE">
        <w:trPr>
          <w:trHeight w:val="30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A6905E" w14:textId="77777777" w:rsidR="0028585A" w:rsidRPr="006373BE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6373BE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FD4036" w14:textId="77777777" w:rsidR="0028585A" w:rsidRPr="006373BE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6373BE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Versión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953E31" w14:textId="77777777" w:rsidR="0028585A" w:rsidRPr="006373BE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6373BE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Descripción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7FD132" w14:textId="77777777" w:rsidR="0028585A" w:rsidRPr="006373BE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6373BE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Autor</w:t>
            </w:r>
          </w:p>
        </w:tc>
      </w:tr>
      <w:tr w:rsidR="00874090" w:rsidRPr="006373BE" w14:paraId="4F26C237" w14:textId="77777777" w:rsidTr="00402EFE">
        <w:trPr>
          <w:trHeight w:val="3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9C4763" w14:textId="4780915E" w:rsidR="00874090" w:rsidRPr="006373BE" w:rsidRDefault="007353B2" w:rsidP="00F17641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27</w:t>
            </w:r>
            <w:r w:rsidR="00874090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/10/2016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6B5D6F" w14:textId="16C4BA1E" w:rsidR="00874090" w:rsidRPr="006373BE" w:rsidRDefault="00874090" w:rsidP="00167EBE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</w:t>
            </w:r>
            <w:r w:rsidR="00167EBE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</w:t>
            </w: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.0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EC3533" w14:textId="20019582" w:rsidR="00874090" w:rsidRPr="006373BE" w:rsidRDefault="00874090" w:rsidP="007353B2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Reunión con director</w:t>
            </w:r>
            <w:r w:rsidR="007353B2">
              <w:rPr>
                <w:rFonts w:ascii="Verdana" w:hAnsi="Verdana"/>
                <w:sz w:val="20"/>
                <w:lang w:val="es-ES_tradnl"/>
              </w:rPr>
              <w:t>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C1E979" w14:textId="77D15CF6" w:rsidR="00874090" w:rsidRPr="006373BE" w:rsidRDefault="00874090" w:rsidP="007353B2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María </w:t>
            </w:r>
            <w:r w:rsidR="00167EBE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Jimena Campiotti</w:t>
            </w: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7353B2" w:rsidRPr="006373BE" w14:paraId="42AF9687" w14:textId="77777777" w:rsidTr="00402EFE">
        <w:trPr>
          <w:trHeight w:val="3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038149" w14:textId="2A559D37" w:rsidR="007353B2" w:rsidRDefault="007353B2" w:rsidP="00F17641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30/10/2016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83C388" w14:textId="317D0732" w:rsidR="007353B2" w:rsidRDefault="007353B2" w:rsidP="00167EBE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11.1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F1158B" w14:textId="2489D631" w:rsidR="007353B2" w:rsidRDefault="007353B2" w:rsidP="007353B2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Revisión SQA.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D446DE" w14:textId="56EAE526" w:rsidR="007353B2" w:rsidRDefault="007353B2" w:rsidP="007353B2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María Belén Taboas</w:t>
            </w:r>
          </w:p>
        </w:tc>
      </w:tr>
    </w:tbl>
    <w:p w14:paraId="1C9B76D1" w14:textId="77777777" w:rsidR="0028585A" w:rsidRPr="006373BE" w:rsidRDefault="0028585A" w:rsidP="00393CE1">
      <w:pPr>
        <w:pStyle w:val="MNormal"/>
        <w:tabs>
          <w:tab w:val="left" w:pos="1843"/>
        </w:tabs>
        <w:rPr>
          <w:b/>
          <w:lang w:val="es-UY"/>
        </w:rPr>
      </w:pPr>
    </w:p>
    <w:p w14:paraId="75CDFE65" w14:textId="77777777" w:rsidR="0028585A" w:rsidRPr="006373BE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7AA56059" w14:textId="77777777" w:rsidR="0028585A" w:rsidRPr="006373BE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1329FE61" w14:textId="469BC86C" w:rsidR="0028585A" w:rsidRPr="006373BE" w:rsidRDefault="0028585A" w:rsidP="0028585A">
      <w:pPr>
        <w:pStyle w:val="MNormal"/>
        <w:tabs>
          <w:tab w:val="left" w:pos="1843"/>
        </w:tabs>
        <w:ind w:left="1843" w:hanging="1843"/>
        <w:rPr>
          <w:lang w:val="es-UY"/>
        </w:rPr>
      </w:pPr>
      <w:r w:rsidRPr="006373BE">
        <w:rPr>
          <w:b/>
          <w:lang w:val="es-UY"/>
        </w:rPr>
        <w:t>Fecha:</w:t>
      </w:r>
      <w:r w:rsidR="00C577C8" w:rsidRPr="006373BE">
        <w:rPr>
          <w:lang w:val="es-UY"/>
        </w:rPr>
        <w:tab/>
      </w:r>
      <w:r w:rsidR="005C1184">
        <w:rPr>
          <w:lang w:val="es-UY"/>
        </w:rPr>
        <w:t>25</w:t>
      </w:r>
      <w:r w:rsidRPr="006373BE">
        <w:rPr>
          <w:lang w:val="es-UY"/>
        </w:rPr>
        <w:t xml:space="preserve"> de </w:t>
      </w:r>
      <w:r w:rsidR="00F17641" w:rsidRPr="006373BE">
        <w:rPr>
          <w:lang w:val="es-UY"/>
        </w:rPr>
        <w:t>octubre</w:t>
      </w:r>
      <w:r w:rsidRPr="006373BE">
        <w:rPr>
          <w:lang w:val="es-UY"/>
        </w:rPr>
        <w:t xml:space="preserve"> de 2016</w:t>
      </w:r>
    </w:p>
    <w:p w14:paraId="5F0C635A" w14:textId="77777777" w:rsidR="005C1184" w:rsidRPr="006373BE" w:rsidRDefault="005C1184" w:rsidP="005C1184">
      <w:pPr>
        <w:pStyle w:val="MNormal"/>
        <w:tabs>
          <w:tab w:val="left" w:pos="1843"/>
        </w:tabs>
        <w:ind w:left="1843" w:hanging="1843"/>
        <w:rPr>
          <w:lang w:val="es-UY"/>
        </w:rPr>
      </w:pPr>
      <w:r w:rsidRPr="006373BE">
        <w:rPr>
          <w:b/>
          <w:lang w:val="es-UY"/>
        </w:rPr>
        <w:t>Responsables:</w:t>
      </w:r>
      <w:r w:rsidRPr="006373BE">
        <w:rPr>
          <w:lang w:val="es-UY"/>
        </w:rPr>
        <w:tab/>
        <w:t xml:space="preserve">Arquitecto, Responsable de Verificación, Responsable de SQA, Responsable de Gestión de la Configuración. </w:t>
      </w:r>
    </w:p>
    <w:p w14:paraId="794C5FBD" w14:textId="77777777" w:rsidR="005C1184" w:rsidRPr="006373BE" w:rsidRDefault="005C1184" w:rsidP="005C1184">
      <w:pPr>
        <w:pStyle w:val="MNormal"/>
        <w:tabs>
          <w:tab w:val="left" w:pos="1843"/>
        </w:tabs>
        <w:ind w:left="1843" w:hanging="1843"/>
        <w:rPr>
          <w:lang w:val="es-UY"/>
        </w:rPr>
      </w:pPr>
      <w:r w:rsidRPr="006373BE">
        <w:rPr>
          <w:b/>
          <w:lang w:val="es-UY"/>
        </w:rPr>
        <w:t>Participantes:</w:t>
      </w:r>
      <w:r w:rsidRPr="006373BE">
        <w:rPr>
          <w:lang w:val="es-UY"/>
        </w:rPr>
        <w:tab/>
        <w:t>Carolina Valverde (Directora de Proyecto)</w:t>
      </w:r>
    </w:p>
    <w:p w14:paraId="08B2ADA7" w14:textId="53198DA7" w:rsidR="00BD0679" w:rsidRPr="006373BE" w:rsidRDefault="0028585A" w:rsidP="001A014B">
      <w:pPr>
        <w:rPr>
          <w:rFonts w:ascii="Verdana" w:hAnsi="Verdana"/>
          <w:b/>
          <w:sz w:val="32"/>
          <w:lang w:val="es-ES_tradnl"/>
        </w:rPr>
      </w:pPr>
      <w:r w:rsidRPr="006373BE">
        <w:rPr>
          <w:rFonts w:ascii="Verdana" w:hAnsi="Verdana"/>
          <w:b/>
          <w:sz w:val="32"/>
          <w:lang w:val="es-ES_tradnl"/>
        </w:rPr>
        <w:br w:type="page"/>
      </w:r>
    </w:p>
    <w:p w14:paraId="43D37882" w14:textId="3EC7F7F6" w:rsidR="0028585A" w:rsidRPr="006373BE" w:rsidRDefault="0028585A" w:rsidP="00BD0679">
      <w:pPr>
        <w:pStyle w:val="ListParagraph"/>
        <w:numPr>
          <w:ilvl w:val="0"/>
          <w:numId w:val="3"/>
        </w:numPr>
        <w:ind w:left="426" w:hanging="426"/>
        <w:rPr>
          <w:rFonts w:ascii="Verdana" w:hAnsi="Verdana"/>
          <w:sz w:val="18"/>
          <w:szCs w:val="20"/>
          <w:lang w:val="es-ES"/>
        </w:rPr>
      </w:pPr>
      <w:r w:rsidRPr="006373BE">
        <w:rPr>
          <w:rFonts w:ascii="Verdana" w:hAnsi="Verdana"/>
          <w:b/>
          <w:color w:val="000000" w:themeColor="text1"/>
          <w:sz w:val="22"/>
          <w:lang w:val="es-ES"/>
        </w:rPr>
        <w:lastRenderedPageBreak/>
        <w:t>Temas tratados</w:t>
      </w:r>
    </w:p>
    <w:p w14:paraId="2CFEAE3A" w14:textId="77777777" w:rsidR="00402EFE" w:rsidRPr="006373BE" w:rsidRDefault="00402EFE" w:rsidP="00D35683">
      <w:pPr>
        <w:jc w:val="both"/>
        <w:rPr>
          <w:rFonts w:ascii="Verdana" w:hAnsi="Verdana"/>
          <w:sz w:val="20"/>
          <w:szCs w:val="20"/>
          <w:lang w:val="es-ES"/>
        </w:rPr>
      </w:pPr>
    </w:p>
    <w:p w14:paraId="3E182880" w14:textId="577AE7FE" w:rsidR="00402EFE" w:rsidRPr="00F2420E" w:rsidRDefault="00947790" w:rsidP="00D35683">
      <w:pPr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F2420E">
        <w:rPr>
          <w:rFonts w:ascii="Verdana" w:hAnsi="Verdana"/>
          <w:sz w:val="20"/>
          <w:szCs w:val="20"/>
          <w:u w:val="single"/>
          <w:lang w:val="es-ES"/>
        </w:rPr>
        <w:t>Demo</w:t>
      </w:r>
    </w:p>
    <w:p w14:paraId="7A6C2D6A" w14:textId="77777777" w:rsidR="007353B2" w:rsidRDefault="007353B2" w:rsidP="007E00B7">
      <w:pPr>
        <w:jc w:val="both"/>
        <w:rPr>
          <w:rFonts w:ascii="Verdana" w:hAnsi="Verdana"/>
          <w:sz w:val="20"/>
          <w:szCs w:val="20"/>
          <w:lang w:val="es-ES"/>
        </w:rPr>
      </w:pPr>
    </w:p>
    <w:p w14:paraId="36ACF403" w14:textId="5E75C834" w:rsidR="006373BE" w:rsidRPr="00F2420E" w:rsidRDefault="00947790" w:rsidP="007E00B7">
      <w:pPr>
        <w:jc w:val="both"/>
        <w:rPr>
          <w:rFonts w:ascii="Verdana" w:hAnsi="Verdana"/>
          <w:sz w:val="20"/>
          <w:szCs w:val="20"/>
          <w:lang w:val="es-ES"/>
        </w:rPr>
      </w:pPr>
      <w:r w:rsidRPr="00F2420E">
        <w:rPr>
          <w:rFonts w:ascii="Verdana" w:hAnsi="Verdana"/>
          <w:sz w:val="20"/>
          <w:szCs w:val="20"/>
          <w:lang w:val="es-ES"/>
        </w:rPr>
        <w:t>Se dio comienzo a la reunión hablando de la demo</w:t>
      </w:r>
      <w:r w:rsidR="00B30F26" w:rsidRPr="00F2420E">
        <w:rPr>
          <w:rFonts w:ascii="Verdana" w:hAnsi="Verdana"/>
          <w:sz w:val="20"/>
          <w:szCs w:val="20"/>
          <w:lang w:val="es-ES"/>
        </w:rPr>
        <w:t xml:space="preserve"> realizada al cliente.</w:t>
      </w:r>
      <w:r w:rsidR="00B45540" w:rsidRPr="00F2420E">
        <w:rPr>
          <w:rFonts w:ascii="Verdana" w:hAnsi="Verdana"/>
          <w:sz w:val="20"/>
          <w:szCs w:val="20"/>
          <w:lang w:val="es-ES"/>
        </w:rPr>
        <w:t xml:space="preserve"> Se habló de los problemas que se encontraron al momento de realizarla: comenzando con la falta de planificación que hubo junto con la falta de verificación. Uno de los principales problemas encontrados fue que no se contó con un plan para </w:t>
      </w:r>
      <w:r w:rsidR="007353B2">
        <w:rPr>
          <w:rFonts w:ascii="Verdana" w:hAnsi="Verdana"/>
          <w:sz w:val="20"/>
          <w:szCs w:val="20"/>
          <w:lang w:val="es-ES"/>
        </w:rPr>
        <w:t>llevar a cabo</w:t>
      </w:r>
      <w:r w:rsidR="00B45540" w:rsidRPr="00F2420E">
        <w:rPr>
          <w:rFonts w:ascii="Verdana" w:hAnsi="Verdana"/>
          <w:sz w:val="20"/>
          <w:szCs w:val="20"/>
          <w:lang w:val="es-ES"/>
        </w:rPr>
        <w:t xml:space="preserve"> la demo</w:t>
      </w:r>
      <w:r w:rsidR="007353B2">
        <w:rPr>
          <w:rFonts w:ascii="Verdana" w:hAnsi="Verdana"/>
          <w:sz w:val="20"/>
          <w:szCs w:val="20"/>
          <w:lang w:val="es-ES"/>
        </w:rPr>
        <w:t>stración</w:t>
      </w:r>
      <w:r w:rsidR="00B45540" w:rsidRPr="00F2420E">
        <w:rPr>
          <w:rFonts w:ascii="Verdana" w:hAnsi="Verdana"/>
          <w:sz w:val="20"/>
          <w:szCs w:val="20"/>
          <w:lang w:val="es-ES"/>
        </w:rPr>
        <w:t xml:space="preserve">. </w:t>
      </w:r>
      <w:r w:rsidR="007353B2">
        <w:rPr>
          <w:rFonts w:ascii="Verdana" w:hAnsi="Verdana"/>
          <w:sz w:val="20"/>
          <w:szCs w:val="20"/>
          <w:lang w:val="es-ES"/>
        </w:rPr>
        <w:t>En particular,</w:t>
      </w:r>
      <w:r w:rsidR="00B45540" w:rsidRPr="00F2420E">
        <w:rPr>
          <w:rFonts w:ascii="Verdana" w:hAnsi="Verdana"/>
          <w:sz w:val="20"/>
          <w:szCs w:val="20"/>
          <w:lang w:val="es-ES"/>
        </w:rPr>
        <w:t xml:space="preserve"> no se contaba con un control de versiones entonces se probó en una versión y se demostró </w:t>
      </w:r>
      <w:r w:rsidR="007353B2">
        <w:rPr>
          <w:rFonts w:ascii="Verdana" w:hAnsi="Verdana"/>
          <w:sz w:val="20"/>
          <w:szCs w:val="20"/>
          <w:lang w:val="es-ES"/>
        </w:rPr>
        <w:t>otra. De esta manera,</w:t>
      </w:r>
      <w:r w:rsidR="00B45540" w:rsidRPr="00F2420E">
        <w:rPr>
          <w:rFonts w:ascii="Verdana" w:hAnsi="Verdana"/>
          <w:sz w:val="20"/>
          <w:szCs w:val="20"/>
          <w:lang w:val="es-ES"/>
        </w:rPr>
        <w:t xml:space="preserve"> al momento de </w:t>
      </w:r>
      <w:r w:rsidR="007353B2">
        <w:rPr>
          <w:rFonts w:ascii="Verdana" w:hAnsi="Verdana"/>
          <w:sz w:val="20"/>
          <w:szCs w:val="20"/>
          <w:lang w:val="es-ES"/>
        </w:rPr>
        <w:t>presentar</w:t>
      </w:r>
      <w:r w:rsidR="00B45540" w:rsidRPr="00F2420E">
        <w:rPr>
          <w:rFonts w:ascii="Verdana" w:hAnsi="Verdana"/>
          <w:sz w:val="20"/>
          <w:szCs w:val="20"/>
          <w:lang w:val="es-ES"/>
        </w:rPr>
        <w:t xml:space="preserve"> la demo</w:t>
      </w:r>
      <w:r w:rsidR="007353B2">
        <w:rPr>
          <w:rFonts w:ascii="Verdana" w:hAnsi="Verdana"/>
          <w:sz w:val="20"/>
          <w:szCs w:val="20"/>
          <w:lang w:val="es-ES"/>
        </w:rPr>
        <w:t>, ciertas funcionalidades no estaban del todo correctas dado que se contaba con una versión sin verificar.</w:t>
      </w:r>
      <w:r w:rsidR="00B45540" w:rsidRPr="00F2420E">
        <w:rPr>
          <w:rFonts w:ascii="Verdana" w:hAnsi="Verdana"/>
          <w:sz w:val="20"/>
          <w:szCs w:val="20"/>
          <w:lang w:val="es-ES"/>
        </w:rPr>
        <w:t xml:space="preserve"> </w:t>
      </w:r>
    </w:p>
    <w:p w14:paraId="7679902B" w14:textId="77777777" w:rsidR="008474C0" w:rsidRPr="00F2420E" w:rsidRDefault="008474C0" w:rsidP="00142E63">
      <w:pPr>
        <w:jc w:val="both"/>
        <w:rPr>
          <w:rFonts w:ascii="Verdana" w:hAnsi="Verdana"/>
          <w:sz w:val="20"/>
          <w:szCs w:val="20"/>
          <w:lang w:val="es-ES"/>
        </w:rPr>
      </w:pPr>
    </w:p>
    <w:p w14:paraId="6A82C976" w14:textId="7205605C" w:rsidR="00B45540" w:rsidRDefault="00B45540" w:rsidP="00142E63">
      <w:pPr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F2420E">
        <w:rPr>
          <w:rFonts w:ascii="Verdana" w:hAnsi="Verdana"/>
          <w:sz w:val="20"/>
          <w:szCs w:val="20"/>
          <w:u w:val="single"/>
          <w:lang w:val="es-ES"/>
        </w:rPr>
        <w:t xml:space="preserve">Reunión </w:t>
      </w:r>
      <w:r w:rsidR="007353B2">
        <w:rPr>
          <w:rFonts w:ascii="Verdana" w:hAnsi="Verdana"/>
          <w:sz w:val="20"/>
          <w:szCs w:val="20"/>
          <w:u w:val="single"/>
          <w:lang w:val="es-ES"/>
        </w:rPr>
        <w:t>con el Cliente</w:t>
      </w:r>
    </w:p>
    <w:p w14:paraId="678E6528" w14:textId="77777777" w:rsidR="007353B2" w:rsidRPr="00F2420E" w:rsidRDefault="007353B2" w:rsidP="00142E63">
      <w:pPr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p w14:paraId="50BE1FDC" w14:textId="77777777" w:rsidR="007353B2" w:rsidRDefault="006F7CC5" w:rsidP="00142E63">
      <w:pPr>
        <w:jc w:val="both"/>
        <w:rPr>
          <w:rFonts w:ascii="Verdana" w:hAnsi="Verdana"/>
          <w:sz w:val="20"/>
          <w:szCs w:val="20"/>
          <w:lang w:val="es-ES"/>
        </w:rPr>
      </w:pPr>
      <w:r w:rsidRPr="00F2420E">
        <w:rPr>
          <w:rFonts w:ascii="Verdana" w:hAnsi="Verdana"/>
          <w:sz w:val="20"/>
          <w:szCs w:val="20"/>
          <w:lang w:val="es-ES"/>
        </w:rPr>
        <w:t xml:space="preserve">Luego, se </w:t>
      </w:r>
      <w:r w:rsidR="009A3CCC" w:rsidRPr="00F2420E">
        <w:rPr>
          <w:rFonts w:ascii="Verdana" w:hAnsi="Verdana"/>
          <w:sz w:val="20"/>
          <w:szCs w:val="20"/>
          <w:lang w:val="es-ES"/>
        </w:rPr>
        <w:t>habló</w:t>
      </w:r>
      <w:r w:rsidRPr="00F2420E">
        <w:rPr>
          <w:rFonts w:ascii="Verdana" w:hAnsi="Verdana"/>
          <w:sz w:val="20"/>
          <w:szCs w:val="20"/>
          <w:lang w:val="es-ES"/>
        </w:rPr>
        <w:t xml:space="preserve"> de la reunión </w:t>
      </w:r>
      <w:r w:rsidR="009A3CCC" w:rsidRPr="00F2420E">
        <w:rPr>
          <w:rFonts w:ascii="Verdana" w:hAnsi="Verdana"/>
          <w:sz w:val="20"/>
          <w:szCs w:val="20"/>
          <w:lang w:val="es-ES"/>
        </w:rPr>
        <w:t xml:space="preserve">que se pactó con el cliente. Se habló de que </w:t>
      </w:r>
      <w:r w:rsidR="007353B2">
        <w:rPr>
          <w:rFonts w:ascii="Verdana" w:hAnsi="Verdana"/>
          <w:sz w:val="20"/>
          <w:szCs w:val="20"/>
          <w:lang w:val="es-ES"/>
        </w:rPr>
        <w:t>la agenda de la reunión es para resolver</w:t>
      </w:r>
      <w:r w:rsidR="009A3CCC" w:rsidRPr="00F2420E">
        <w:rPr>
          <w:rFonts w:ascii="Verdana" w:hAnsi="Verdana"/>
          <w:sz w:val="20"/>
          <w:szCs w:val="20"/>
          <w:lang w:val="es-ES"/>
        </w:rPr>
        <w:t xml:space="preserve"> dudas técnicas</w:t>
      </w:r>
      <w:r w:rsidR="007353B2">
        <w:rPr>
          <w:rFonts w:ascii="Verdana" w:hAnsi="Verdana"/>
          <w:sz w:val="20"/>
          <w:szCs w:val="20"/>
          <w:lang w:val="es-ES"/>
        </w:rPr>
        <w:t xml:space="preserve"> que tiene el cliente. Además,</w:t>
      </w:r>
      <w:r w:rsidR="009A3CCC" w:rsidRPr="00F2420E">
        <w:rPr>
          <w:rFonts w:ascii="Verdana" w:hAnsi="Verdana"/>
          <w:sz w:val="20"/>
          <w:szCs w:val="20"/>
          <w:lang w:val="es-ES"/>
        </w:rPr>
        <w:t xml:space="preserve"> </w:t>
      </w:r>
      <w:r w:rsidR="007353B2">
        <w:rPr>
          <w:rFonts w:ascii="Verdana" w:hAnsi="Verdana"/>
          <w:sz w:val="20"/>
          <w:szCs w:val="20"/>
          <w:lang w:val="es-ES"/>
        </w:rPr>
        <w:t>el equipo busca plantear ciertas dudas acerca del producto</w:t>
      </w:r>
      <w:r w:rsidR="009A3CCC" w:rsidRPr="00F2420E">
        <w:rPr>
          <w:rFonts w:ascii="Verdana" w:hAnsi="Verdana"/>
          <w:sz w:val="20"/>
          <w:szCs w:val="20"/>
          <w:lang w:val="es-ES"/>
        </w:rPr>
        <w:t xml:space="preserve">. </w:t>
      </w:r>
    </w:p>
    <w:p w14:paraId="6B3EFD28" w14:textId="77777777" w:rsidR="00B45540" w:rsidRPr="00F2420E" w:rsidRDefault="00B45540" w:rsidP="008474C0">
      <w:pPr>
        <w:rPr>
          <w:lang w:val="es-ES"/>
        </w:rPr>
      </w:pPr>
    </w:p>
    <w:p w14:paraId="1740FD43" w14:textId="4E6A6F79" w:rsidR="009A3CCC" w:rsidRDefault="009A3CCC" w:rsidP="007353B2">
      <w:pPr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7353B2">
        <w:rPr>
          <w:rFonts w:ascii="Verdana" w:hAnsi="Verdana"/>
          <w:sz w:val="20"/>
          <w:szCs w:val="20"/>
          <w:u w:val="single"/>
          <w:lang w:val="es-ES"/>
        </w:rPr>
        <w:t>Entrega: Semana 1</w:t>
      </w:r>
      <w:r w:rsidR="00F2420E" w:rsidRPr="007353B2">
        <w:rPr>
          <w:rFonts w:ascii="Verdana" w:hAnsi="Verdana"/>
          <w:sz w:val="20"/>
          <w:szCs w:val="20"/>
          <w:u w:val="single"/>
          <w:lang w:val="es-ES"/>
        </w:rPr>
        <w:t>0</w:t>
      </w:r>
    </w:p>
    <w:p w14:paraId="60CE411F" w14:textId="77777777" w:rsidR="007353B2" w:rsidRPr="007353B2" w:rsidRDefault="007353B2" w:rsidP="007353B2">
      <w:pPr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p w14:paraId="5E816EE9" w14:textId="01E96138" w:rsidR="00F2420E" w:rsidRPr="007353B2" w:rsidRDefault="00F2420E" w:rsidP="007353B2">
      <w:pPr>
        <w:jc w:val="both"/>
        <w:rPr>
          <w:rFonts w:ascii="Verdana" w:hAnsi="Verdana"/>
          <w:sz w:val="20"/>
          <w:szCs w:val="20"/>
          <w:lang w:val="es-ES"/>
        </w:rPr>
      </w:pPr>
      <w:r w:rsidRPr="007353B2">
        <w:rPr>
          <w:rFonts w:ascii="Verdana" w:hAnsi="Verdana"/>
          <w:sz w:val="20"/>
          <w:szCs w:val="20"/>
          <w:lang w:val="es-ES"/>
        </w:rPr>
        <w:t xml:space="preserve">Con respecto a la entrega realizada en la semana anterior, </w:t>
      </w:r>
      <w:r w:rsidR="007353B2">
        <w:rPr>
          <w:rFonts w:ascii="Verdana" w:hAnsi="Verdana"/>
          <w:sz w:val="20"/>
          <w:szCs w:val="20"/>
          <w:lang w:val="es-ES"/>
        </w:rPr>
        <w:t>la directora explicó que los cambios en el producto de software deben quedar plasmados en el documento de Gestión de Cambios. Se debe</w:t>
      </w:r>
      <w:r w:rsidRPr="007353B2">
        <w:rPr>
          <w:rFonts w:ascii="Verdana" w:hAnsi="Verdana"/>
          <w:sz w:val="20"/>
          <w:szCs w:val="20"/>
          <w:lang w:val="es-ES"/>
        </w:rPr>
        <w:t xml:space="preserve"> de describir los cambios y </w:t>
      </w:r>
      <w:r w:rsidR="00F4437E" w:rsidRPr="007353B2">
        <w:rPr>
          <w:rFonts w:ascii="Verdana" w:hAnsi="Verdana"/>
          <w:sz w:val="20"/>
          <w:szCs w:val="20"/>
          <w:lang w:val="es-ES"/>
        </w:rPr>
        <w:t>cuál</w:t>
      </w:r>
      <w:r w:rsidRPr="007353B2">
        <w:rPr>
          <w:rFonts w:ascii="Verdana" w:hAnsi="Verdana"/>
          <w:sz w:val="20"/>
          <w:szCs w:val="20"/>
          <w:lang w:val="es-ES"/>
        </w:rPr>
        <w:t xml:space="preserve"> es su impacto y si se deberían de llevar a cabo los mismo</w:t>
      </w:r>
      <w:r w:rsidR="007353B2">
        <w:rPr>
          <w:rFonts w:ascii="Verdana" w:hAnsi="Verdana"/>
          <w:sz w:val="20"/>
          <w:szCs w:val="20"/>
          <w:lang w:val="es-ES"/>
        </w:rPr>
        <w:t>s</w:t>
      </w:r>
      <w:r w:rsidRPr="007353B2">
        <w:rPr>
          <w:rFonts w:ascii="Verdana" w:hAnsi="Verdana"/>
          <w:sz w:val="20"/>
          <w:szCs w:val="20"/>
          <w:lang w:val="es-ES"/>
        </w:rPr>
        <w:t xml:space="preserve">. </w:t>
      </w:r>
    </w:p>
    <w:p w14:paraId="0A2922B0" w14:textId="77777777" w:rsidR="00F2420E" w:rsidRPr="007353B2" w:rsidRDefault="00F2420E" w:rsidP="007353B2">
      <w:pPr>
        <w:jc w:val="both"/>
        <w:rPr>
          <w:rFonts w:ascii="Verdana" w:hAnsi="Verdana"/>
          <w:sz w:val="20"/>
          <w:szCs w:val="20"/>
          <w:lang w:val="es-ES"/>
        </w:rPr>
      </w:pPr>
    </w:p>
    <w:p w14:paraId="5BE868D2" w14:textId="3054F8C1" w:rsidR="00B70A25" w:rsidRDefault="007353B2" w:rsidP="007353B2">
      <w:pPr>
        <w:jc w:val="both"/>
        <w:rPr>
          <w:rFonts w:ascii="Verdana" w:hAnsi="Verdana"/>
          <w:sz w:val="20"/>
          <w:szCs w:val="20"/>
          <w:u w:val="single"/>
          <w:lang w:val="es-ES"/>
        </w:rPr>
      </w:pPr>
      <w:r>
        <w:rPr>
          <w:rFonts w:ascii="Verdana" w:hAnsi="Verdana"/>
          <w:sz w:val="20"/>
          <w:szCs w:val="20"/>
          <w:u w:val="single"/>
          <w:lang w:val="es-ES"/>
        </w:rPr>
        <w:t>Có</w:t>
      </w:r>
      <w:r w:rsidR="00B70A25" w:rsidRPr="007353B2">
        <w:rPr>
          <w:rFonts w:ascii="Verdana" w:hAnsi="Verdana"/>
          <w:sz w:val="20"/>
          <w:szCs w:val="20"/>
          <w:u w:val="single"/>
          <w:lang w:val="es-ES"/>
        </w:rPr>
        <w:t>mo seguir: Semana 11</w:t>
      </w:r>
    </w:p>
    <w:p w14:paraId="71436287" w14:textId="77777777" w:rsidR="007353B2" w:rsidRPr="007353B2" w:rsidRDefault="007353B2" w:rsidP="007353B2">
      <w:pPr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p w14:paraId="3704307B" w14:textId="72937EE5" w:rsidR="008474C0" w:rsidRPr="007353B2" w:rsidRDefault="00F4437E" w:rsidP="007353B2">
      <w:pPr>
        <w:jc w:val="both"/>
        <w:rPr>
          <w:rFonts w:ascii="Verdana" w:hAnsi="Verdana"/>
          <w:sz w:val="20"/>
          <w:szCs w:val="20"/>
          <w:lang w:val="es-ES"/>
        </w:rPr>
      </w:pPr>
      <w:r w:rsidRPr="007353B2">
        <w:rPr>
          <w:rFonts w:ascii="Verdana" w:hAnsi="Verdana"/>
          <w:sz w:val="20"/>
          <w:szCs w:val="20"/>
          <w:lang w:val="es-ES"/>
        </w:rPr>
        <w:t>Además de corregir lo que se habló de los entregables en la semana 10, se debería de comenzar a tratar el tema de la implantación</w:t>
      </w:r>
      <w:r w:rsidR="007353B2">
        <w:rPr>
          <w:rFonts w:ascii="Verdana" w:hAnsi="Verdana"/>
          <w:sz w:val="20"/>
          <w:szCs w:val="20"/>
          <w:lang w:val="es-ES"/>
        </w:rPr>
        <w:t>.</w:t>
      </w:r>
      <w:r w:rsidRPr="007353B2">
        <w:rPr>
          <w:rFonts w:ascii="Verdana" w:hAnsi="Verdana"/>
          <w:sz w:val="20"/>
          <w:szCs w:val="20"/>
          <w:lang w:val="es-ES"/>
        </w:rPr>
        <w:t xml:space="preserve"> Queda por discutir con el clie</w:t>
      </w:r>
      <w:r w:rsidR="007353B2">
        <w:rPr>
          <w:rFonts w:ascii="Verdana" w:hAnsi="Verdana"/>
          <w:sz w:val="20"/>
          <w:szCs w:val="20"/>
          <w:lang w:val="es-ES"/>
        </w:rPr>
        <w:t>nte en la reunión establecida có</w:t>
      </w:r>
      <w:r w:rsidRPr="007353B2">
        <w:rPr>
          <w:rFonts w:ascii="Verdana" w:hAnsi="Verdana"/>
          <w:sz w:val="20"/>
          <w:szCs w:val="20"/>
          <w:lang w:val="es-ES"/>
        </w:rPr>
        <w:t>mo realizar la implantación adecuadamente</w:t>
      </w:r>
      <w:r w:rsidR="007353B2">
        <w:rPr>
          <w:rFonts w:ascii="Verdana" w:hAnsi="Verdana"/>
          <w:sz w:val="20"/>
          <w:szCs w:val="20"/>
          <w:lang w:val="es-ES"/>
        </w:rPr>
        <w:t xml:space="preserve"> y en qué fechas</w:t>
      </w:r>
      <w:bookmarkStart w:id="0" w:name="_GoBack"/>
      <w:bookmarkEnd w:id="0"/>
      <w:r w:rsidRPr="007353B2">
        <w:rPr>
          <w:rFonts w:ascii="Verdana" w:hAnsi="Verdana"/>
          <w:sz w:val="20"/>
          <w:szCs w:val="20"/>
          <w:lang w:val="es-ES"/>
        </w:rPr>
        <w:t xml:space="preserve">. </w:t>
      </w:r>
    </w:p>
    <w:p w14:paraId="6624837C" w14:textId="376D4840" w:rsidR="00824165" w:rsidRPr="00F2420E" w:rsidRDefault="00824165" w:rsidP="00142E63">
      <w:pPr>
        <w:jc w:val="both"/>
        <w:rPr>
          <w:rFonts w:ascii="Verdana" w:hAnsi="Verdana"/>
          <w:color w:val="000000" w:themeColor="text1"/>
          <w:sz w:val="20"/>
          <w:lang w:val="es-ES"/>
        </w:rPr>
      </w:pPr>
      <w:r w:rsidRPr="00F2420E">
        <w:rPr>
          <w:rFonts w:ascii="Verdana" w:hAnsi="Verdana"/>
          <w:color w:val="000000" w:themeColor="text1"/>
          <w:sz w:val="20"/>
          <w:lang w:val="es-ES"/>
        </w:rPr>
        <w:t xml:space="preserve"> </w:t>
      </w:r>
    </w:p>
    <w:sectPr w:rsidR="00824165" w:rsidRPr="00F2420E" w:rsidSect="0092504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8F65C" w14:textId="77777777" w:rsidR="00BC0978" w:rsidRDefault="00BC0978">
      <w:r>
        <w:separator/>
      </w:r>
    </w:p>
  </w:endnote>
  <w:endnote w:type="continuationSeparator" w:id="0">
    <w:p w14:paraId="2DBBFAE3" w14:textId="77777777" w:rsidR="00BC0978" w:rsidRDefault="00BC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B959" w14:textId="77777777" w:rsidR="001B07EE" w:rsidRDefault="00260A3F" w:rsidP="00022EE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A4BFE" w14:textId="77777777" w:rsidR="001B07EE" w:rsidRDefault="00BC0978" w:rsidP="001B07E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C1125" w14:textId="28B00D8E" w:rsidR="001B07EE" w:rsidRPr="00BD0679" w:rsidRDefault="0028585A" w:rsidP="004A6CCF">
    <w:pPr>
      <w:pStyle w:val="Footer"/>
      <w:pBdr>
        <w:top w:val="single" w:sz="4" w:space="1" w:color="auto"/>
      </w:pBdr>
      <w:rPr>
        <w:rFonts w:ascii="Verdana" w:hAnsi="Verdana"/>
        <w:sz w:val="16"/>
        <w:szCs w:val="20"/>
      </w:rPr>
    </w:pPr>
    <w:r w:rsidRPr="00BD0679">
      <w:rPr>
        <w:rFonts w:ascii="Verdana" w:hAnsi="Verdana"/>
        <w:sz w:val="16"/>
        <w:szCs w:val="20"/>
        <w:lang w:val="es-ES_tradnl"/>
      </w:rPr>
      <w:t xml:space="preserve">Reunión </w:t>
    </w:r>
    <w:r w:rsidR="00D83CBA">
      <w:rPr>
        <w:rFonts w:ascii="Verdana" w:hAnsi="Verdana"/>
        <w:sz w:val="16"/>
        <w:szCs w:val="20"/>
        <w:lang w:val="es-ES_tradnl"/>
      </w:rPr>
      <w:t>con Director de Proyecto</w:t>
    </w:r>
    <w:r w:rsidRPr="00BD0679">
      <w:rPr>
        <w:rFonts w:ascii="Verdana" w:hAnsi="Verdana"/>
        <w:sz w:val="16"/>
        <w:szCs w:val="20"/>
        <w:lang w:val="es-ES_tradnl"/>
      </w:rPr>
      <w:tab/>
    </w:r>
    <w:r w:rsidRPr="00BD0679">
      <w:rPr>
        <w:rFonts w:ascii="Verdana" w:hAnsi="Verdana"/>
        <w:sz w:val="16"/>
        <w:szCs w:val="20"/>
        <w:lang w:val="es-ES_tradnl"/>
      </w:rPr>
      <w:tab/>
    </w:r>
    <w:r w:rsidR="004A6CCF" w:rsidRPr="00BD0679">
      <w:rPr>
        <w:rFonts w:ascii="Verdana" w:hAnsi="Verdana"/>
        <w:sz w:val="16"/>
        <w:szCs w:val="20"/>
      </w:rPr>
      <w:t xml:space="preserve">Página 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begin"/>
    </w:r>
    <w:r w:rsidR="00D24511" w:rsidRPr="00BD0679">
      <w:rPr>
        <w:rStyle w:val="PageNumber"/>
        <w:rFonts w:ascii="Verdana" w:hAnsi="Verdana"/>
        <w:sz w:val="16"/>
        <w:szCs w:val="20"/>
      </w:rPr>
      <w:instrText xml:space="preserve"> PAGE  \* MERGEFORMAT </w:instrText>
    </w:r>
    <w:r w:rsidR="00D24511" w:rsidRPr="00BD0679">
      <w:rPr>
        <w:rStyle w:val="PageNumber"/>
        <w:rFonts w:ascii="Verdana" w:hAnsi="Verdana"/>
        <w:sz w:val="16"/>
        <w:szCs w:val="20"/>
      </w:rPr>
      <w:fldChar w:fldCharType="separate"/>
    </w:r>
    <w:r w:rsidR="007353B2">
      <w:rPr>
        <w:rStyle w:val="PageNumber"/>
        <w:rFonts w:ascii="Verdana" w:hAnsi="Verdana"/>
        <w:noProof/>
        <w:sz w:val="16"/>
        <w:szCs w:val="20"/>
      </w:rPr>
      <w:t>2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end"/>
    </w:r>
    <w:r w:rsidR="004A6CCF" w:rsidRPr="00BD0679">
      <w:rPr>
        <w:rStyle w:val="PageNumber"/>
        <w:rFonts w:ascii="Verdana" w:hAnsi="Verdana"/>
        <w:sz w:val="16"/>
        <w:szCs w:val="20"/>
      </w:rPr>
      <w:t xml:space="preserve"> de 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begin"/>
    </w:r>
    <w:r w:rsidR="00D24511" w:rsidRPr="00BD0679">
      <w:rPr>
        <w:rStyle w:val="PageNumber"/>
        <w:rFonts w:ascii="Verdana" w:hAnsi="Verdana"/>
        <w:sz w:val="16"/>
        <w:szCs w:val="20"/>
      </w:rPr>
      <w:instrText xml:space="preserve"> SECTIONPAGES  \* MERGEFORMAT </w:instrText>
    </w:r>
    <w:r w:rsidR="00D24511" w:rsidRPr="00BD0679">
      <w:rPr>
        <w:rStyle w:val="PageNumber"/>
        <w:rFonts w:ascii="Verdana" w:hAnsi="Verdana"/>
        <w:sz w:val="16"/>
        <w:szCs w:val="20"/>
      </w:rPr>
      <w:fldChar w:fldCharType="separate"/>
    </w:r>
    <w:r w:rsidR="007353B2">
      <w:rPr>
        <w:rStyle w:val="PageNumber"/>
        <w:rFonts w:ascii="Verdana" w:hAnsi="Verdana"/>
        <w:noProof/>
        <w:sz w:val="16"/>
        <w:szCs w:val="20"/>
      </w:rPr>
      <w:t>2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28DC8" w14:textId="77777777" w:rsidR="00BC0978" w:rsidRDefault="00BC0978">
      <w:r>
        <w:separator/>
      </w:r>
    </w:p>
  </w:footnote>
  <w:footnote w:type="continuationSeparator" w:id="0">
    <w:p w14:paraId="03AC394D" w14:textId="77777777" w:rsidR="00BC0978" w:rsidRDefault="00BC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C383E"/>
    <w:multiLevelType w:val="hybridMultilevel"/>
    <w:tmpl w:val="A06E2A0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14CA"/>
    <w:multiLevelType w:val="hybridMultilevel"/>
    <w:tmpl w:val="5F92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01087"/>
    <w:multiLevelType w:val="hybridMultilevel"/>
    <w:tmpl w:val="4A96C328"/>
    <w:lvl w:ilvl="0" w:tplc="79C87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93855"/>
    <w:multiLevelType w:val="hybridMultilevel"/>
    <w:tmpl w:val="B9E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55018"/>
    <w:multiLevelType w:val="hybridMultilevel"/>
    <w:tmpl w:val="ECF6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75339"/>
    <w:multiLevelType w:val="hybridMultilevel"/>
    <w:tmpl w:val="FDF2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17097"/>
    <w:multiLevelType w:val="hybridMultilevel"/>
    <w:tmpl w:val="62A2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E"/>
    <w:rsid w:val="00033EE8"/>
    <w:rsid w:val="0005295F"/>
    <w:rsid w:val="00053B06"/>
    <w:rsid w:val="0007137D"/>
    <w:rsid w:val="00086880"/>
    <w:rsid w:val="000E6CCA"/>
    <w:rsid w:val="000F26D1"/>
    <w:rsid w:val="000F5D3A"/>
    <w:rsid w:val="00142E63"/>
    <w:rsid w:val="001465C6"/>
    <w:rsid w:val="00151459"/>
    <w:rsid w:val="00156147"/>
    <w:rsid w:val="00167EBE"/>
    <w:rsid w:val="00194AE1"/>
    <w:rsid w:val="001A014B"/>
    <w:rsid w:val="001D04CC"/>
    <w:rsid w:val="001F48C4"/>
    <w:rsid w:val="00250116"/>
    <w:rsid w:val="00254D58"/>
    <w:rsid w:val="00260A3F"/>
    <w:rsid w:val="0028585A"/>
    <w:rsid w:val="002959FB"/>
    <w:rsid w:val="002A229F"/>
    <w:rsid w:val="002A3AC8"/>
    <w:rsid w:val="002A721C"/>
    <w:rsid w:val="002E2694"/>
    <w:rsid w:val="002E35C9"/>
    <w:rsid w:val="00317463"/>
    <w:rsid w:val="0034011C"/>
    <w:rsid w:val="003445AF"/>
    <w:rsid w:val="00357B8E"/>
    <w:rsid w:val="00393CE1"/>
    <w:rsid w:val="003B45BF"/>
    <w:rsid w:val="003D5F92"/>
    <w:rsid w:val="003E0034"/>
    <w:rsid w:val="00401266"/>
    <w:rsid w:val="00402EFE"/>
    <w:rsid w:val="0040587C"/>
    <w:rsid w:val="004152C4"/>
    <w:rsid w:val="0041630D"/>
    <w:rsid w:val="0043228E"/>
    <w:rsid w:val="00466B93"/>
    <w:rsid w:val="004A67F8"/>
    <w:rsid w:val="004A6CCF"/>
    <w:rsid w:val="004C6A8C"/>
    <w:rsid w:val="004D0867"/>
    <w:rsid w:val="004E37C0"/>
    <w:rsid w:val="00512341"/>
    <w:rsid w:val="005156DC"/>
    <w:rsid w:val="00573038"/>
    <w:rsid w:val="00573BD2"/>
    <w:rsid w:val="005967A2"/>
    <w:rsid w:val="005B4373"/>
    <w:rsid w:val="005C1184"/>
    <w:rsid w:val="005C65D1"/>
    <w:rsid w:val="005D00C0"/>
    <w:rsid w:val="005E3F21"/>
    <w:rsid w:val="005F39C9"/>
    <w:rsid w:val="005F3F06"/>
    <w:rsid w:val="006246AB"/>
    <w:rsid w:val="006326D5"/>
    <w:rsid w:val="006373BE"/>
    <w:rsid w:val="00661021"/>
    <w:rsid w:val="006874E3"/>
    <w:rsid w:val="006C7334"/>
    <w:rsid w:val="006F7CC5"/>
    <w:rsid w:val="00721654"/>
    <w:rsid w:val="007353B2"/>
    <w:rsid w:val="00742E15"/>
    <w:rsid w:val="00761B93"/>
    <w:rsid w:val="007C5130"/>
    <w:rsid w:val="007D351B"/>
    <w:rsid w:val="007D5F30"/>
    <w:rsid w:val="007E00B7"/>
    <w:rsid w:val="007E1A84"/>
    <w:rsid w:val="00824165"/>
    <w:rsid w:val="00836DD5"/>
    <w:rsid w:val="008474C0"/>
    <w:rsid w:val="00874090"/>
    <w:rsid w:val="00881263"/>
    <w:rsid w:val="00881FA1"/>
    <w:rsid w:val="00885A99"/>
    <w:rsid w:val="008B7078"/>
    <w:rsid w:val="008D277E"/>
    <w:rsid w:val="008F2081"/>
    <w:rsid w:val="00925041"/>
    <w:rsid w:val="00947790"/>
    <w:rsid w:val="00952ED3"/>
    <w:rsid w:val="00971E95"/>
    <w:rsid w:val="00972603"/>
    <w:rsid w:val="0098075E"/>
    <w:rsid w:val="009A3CCC"/>
    <w:rsid w:val="009B661A"/>
    <w:rsid w:val="009C5EFD"/>
    <w:rsid w:val="00A22737"/>
    <w:rsid w:val="00A27CA9"/>
    <w:rsid w:val="00A34D98"/>
    <w:rsid w:val="00A3580B"/>
    <w:rsid w:val="00A3679A"/>
    <w:rsid w:val="00A4245F"/>
    <w:rsid w:val="00A63B64"/>
    <w:rsid w:val="00A96886"/>
    <w:rsid w:val="00AA547A"/>
    <w:rsid w:val="00AE27FC"/>
    <w:rsid w:val="00AF0C95"/>
    <w:rsid w:val="00AF738A"/>
    <w:rsid w:val="00B00CFA"/>
    <w:rsid w:val="00B1499D"/>
    <w:rsid w:val="00B178CC"/>
    <w:rsid w:val="00B30F26"/>
    <w:rsid w:val="00B45540"/>
    <w:rsid w:val="00B60EC6"/>
    <w:rsid w:val="00B61E1A"/>
    <w:rsid w:val="00B66748"/>
    <w:rsid w:val="00B67C36"/>
    <w:rsid w:val="00B70A25"/>
    <w:rsid w:val="00B917A5"/>
    <w:rsid w:val="00BA1B69"/>
    <w:rsid w:val="00BC0978"/>
    <w:rsid w:val="00BD0679"/>
    <w:rsid w:val="00BF06AC"/>
    <w:rsid w:val="00C07562"/>
    <w:rsid w:val="00C10915"/>
    <w:rsid w:val="00C16794"/>
    <w:rsid w:val="00C44838"/>
    <w:rsid w:val="00C577C8"/>
    <w:rsid w:val="00C657F1"/>
    <w:rsid w:val="00C93E13"/>
    <w:rsid w:val="00CA490A"/>
    <w:rsid w:val="00CA55C4"/>
    <w:rsid w:val="00CB158F"/>
    <w:rsid w:val="00CC3C99"/>
    <w:rsid w:val="00CD2E04"/>
    <w:rsid w:val="00CF13F3"/>
    <w:rsid w:val="00D24511"/>
    <w:rsid w:val="00D35683"/>
    <w:rsid w:val="00D516D7"/>
    <w:rsid w:val="00D82E69"/>
    <w:rsid w:val="00D83CBA"/>
    <w:rsid w:val="00D91AA0"/>
    <w:rsid w:val="00DB109E"/>
    <w:rsid w:val="00DF649F"/>
    <w:rsid w:val="00E33FDD"/>
    <w:rsid w:val="00E576AE"/>
    <w:rsid w:val="00E6259A"/>
    <w:rsid w:val="00E77DF2"/>
    <w:rsid w:val="00EC23B2"/>
    <w:rsid w:val="00EE797F"/>
    <w:rsid w:val="00F126DA"/>
    <w:rsid w:val="00F17641"/>
    <w:rsid w:val="00F2420E"/>
    <w:rsid w:val="00F266E4"/>
    <w:rsid w:val="00F4437E"/>
    <w:rsid w:val="00F93B4A"/>
    <w:rsid w:val="00FA12F7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054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AE"/>
  </w:style>
  <w:style w:type="paragraph" w:styleId="Heading1">
    <w:name w:val="heading 1"/>
    <w:basedOn w:val="Normal"/>
    <w:next w:val="Normal"/>
    <w:link w:val="Heading1Char"/>
    <w:uiPriority w:val="9"/>
    <w:qFormat/>
    <w:rsid w:val="00285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6AE"/>
  </w:style>
  <w:style w:type="paragraph" w:styleId="Footer">
    <w:name w:val="footer"/>
    <w:basedOn w:val="Normal"/>
    <w:link w:val="FooterChar"/>
    <w:unhideWhenUsed/>
    <w:rsid w:val="00E57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76AE"/>
  </w:style>
  <w:style w:type="character" w:styleId="PageNumber">
    <w:name w:val="page number"/>
    <w:basedOn w:val="DefaultParagraphFont"/>
    <w:semiHidden/>
    <w:unhideWhenUsed/>
    <w:rsid w:val="00E576AE"/>
  </w:style>
  <w:style w:type="paragraph" w:styleId="NormalWeb">
    <w:name w:val="Normal (Web)"/>
    <w:basedOn w:val="Normal"/>
    <w:uiPriority w:val="99"/>
    <w:unhideWhenUsed/>
    <w:rsid w:val="00E576A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76AE"/>
    <w:pPr>
      <w:ind w:left="720"/>
      <w:contextualSpacing/>
    </w:pPr>
  </w:style>
  <w:style w:type="paragraph" w:customStyle="1" w:styleId="MNormal">
    <w:name w:val="MNormal"/>
    <w:basedOn w:val="Normal"/>
    <w:rsid w:val="0028585A"/>
    <w:pPr>
      <w:spacing w:after="60"/>
    </w:pPr>
    <w:rPr>
      <w:rFonts w:ascii="Verdana" w:eastAsia="Times New Roman" w:hAnsi="Verdana" w:cs="Arial"/>
      <w:sz w:val="20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2858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8585A"/>
  </w:style>
  <w:style w:type="paragraph" w:styleId="TOCHeading">
    <w:name w:val="TOC Heading"/>
    <w:basedOn w:val="Heading1"/>
    <w:next w:val="Normal"/>
    <w:uiPriority w:val="39"/>
    <w:unhideWhenUsed/>
    <w:qFormat/>
    <w:rsid w:val="0028585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D0679"/>
    <w:pPr>
      <w:spacing w:before="1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28585A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585A"/>
    <w:pPr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585A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585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585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585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585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585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585A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858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E2F33C-BB72-E843-AB62-48B29266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2016-09-18T22:36:00Z</dcterms:created>
  <dcterms:modified xsi:type="dcterms:W3CDTF">2016-10-30T22:36:00Z</dcterms:modified>
</cp:coreProperties>
</file>