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7FF2C" w14:textId="0D150C0F" w:rsidR="00DD6A46" w:rsidRPr="004C2C9D" w:rsidRDefault="0F7FD43D" w:rsidP="0F7FD43D">
      <w:pPr>
        <w:rPr>
          <w:rFonts w:ascii="Verdana" w:hAnsi="Verdana" w:cs="Arial"/>
          <w:b/>
          <w:sz w:val="36"/>
          <w:szCs w:val="36"/>
        </w:rPr>
      </w:pPr>
      <w:r w:rsidRPr="004C2C9D">
        <w:rPr>
          <w:rFonts w:ascii="Verdana" w:hAnsi="Verdana" w:cs="Arial"/>
          <w:b/>
          <w:sz w:val="36"/>
          <w:szCs w:val="36"/>
        </w:rPr>
        <w:t>SARP</w:t>
      </w:r>
    </w:p>
    <w:p w14:paraId="34AD5687" w14:textId="77777777" w:rsidR="0042645C" w:rsidRDefault="0042645C">
      <w:pPr>
        <w:pStyle w:val="MTtulo1"/>
        <w:jc w:val="left"/>
      </w:pPr>
      <w:r>
        <w:t>Informe de Situación del Proyecto</w:t>
      </w:r>
    </w:p>
    <w:p w14:paraId="6B076FFC" w14:textId="361B76B8" w:rsidR="0042645C" w:rsidRDefault="0B49F9E0" w:rsidP="000723FF">
      <w:pPr>
        <w:pStyle w:val="MTtulo1"/>
        <w:jc w:val="left"/>
      </w:pPr>
      <w:r>
        <w:t xml:space="preserve">Versión </w:t>
      </w:r>
      <w:r w:rsidR="00364BCF">
        <w:t>1</w:t>
      </w:r>
      <w:r w:rsidR="009C0DA4">
        <w:t>3</w:t>
      </w:r>
      <w:r w:rsidR="000723FF">
        <w:t>.1</w:t>
      </w:r>
    </w:p>
    <w:p w14:paraId="25E002A8" w14:textId="77777777" w:rsidR="00FD06C6" w:rsidRDefault="00FD06C6" w:rsidP="000723FF">
      <w:pPr>
        <w:pStyle w:val="MTtulo1"/>
        <w:jc w:val="left"/>
      </w:pPr>
    </w:p>
    <w:p w14:paraId="37AB8ECA" w14:textId="77777777" w:rsidR="00FD06C6" w:rsidRDefault="00FD06C6" w:rsidP="000723FF">
      <w:pPr>
        <w:pStyle w:val="MTtulo1"/>
        <w:jc w:val="left"/>
      </w:pPr>
    </w:p>
    <w:p w14:paraId="0B710C92" w14:textId="77777777" w:rsidR="00E35CE5" w:rsidRDefault="00E35CE5" w:rsidP="000723FF">
      <w:pPr>
        <w:pStyle w:val="MTtulo1"/>
        <w:jc w:val="left"/>
      </w:pPr>
    </w:p>
    <w:p w14:paraId="17600452" w14:textId="73145476" w:rsidR="0042645C" w:rsidRDefault="0042645C">
      <w:pPr>
        <w:pStyle w:val="MTtulo1"/>
      </w:pPr>
      <w:r>
        <w:t>Historia de revisiones</w:t>
      </w:r>
    </w:p>
    <w:tbl>
      <w:tblPr>
        <w:tblW w:w="8720" w:type="dxa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4"/>
        <w:gridCol w:w="1118"/>
        <w:gridCol w:w="3311"/>
        <w:gridCol w:w="2097"/>
      </w:tblGrid>
      <w:tr w:rsidR="0042645C" w14:paraId="3CE29124" w14:textId="77777777" w:rsidTr="009F1365"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92754F" w14:textId="77777777" w:rsidR="0042645C" w:rsidRDefault="0042645C">
            <w:pPr>
              <w:pStyle w:val="MNormal"/>
            </w:pPr>
            <w:r>
              <w:t>Fecha</w:t>
            </w:r>
          </w:p>
        </w:tc>
        <w:tc>
          <w:tcPr>
            <w:tcW w:w="1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AB4864" w14:textId="77777777" w:rsidR="0042645C" w:rsidRDefault="0042645C">
            <w:pPr>
              <w:pStyle w:val="MNormal"/>
            </w:pPr>
            <w:r>
              <w:t>Versión</w:t>
            </w:r>
          </w:p>
        </w:tc>
        <w:tc>
          <w:tcPr>
            <w:tcW w:w="33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05055C" w14:textId="77777777" w:rsidR="0042645C" w:rsidRDefault="0042645C">
            <w:pPr>
              <w:pStyle w:val="MNormal"/>
            </w:pPr>
            <w:r>
              <w:t>Descripción</w:t>
            </w:r>
          </w:p>
        </w:tc>
        <w:tc>
          <w:tcPr>
            <w:tcW w:w="20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AB7CE1" w14:textId="77777777" w:rsidR="0042645C" w:rsidRDefault="0042645C">
            <w:pPr>
              <w:pStyle w:val="MNormal"/>
            </w:pPr>
            <w:r>
              <w:t>Autor</w:t>
            </w:r>
          </w:p>
        </w:tc>
      </w:tr>
      <w:tr w:rsidR="00C654CF" w14:paraId="1BB3848C" w14:textId="77777777" w:rsidTr="009F1365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C4B60F" w14:textId="73868B33" w:rsidR="00C654CF" w:rsidRDefault="00C654CF" w:rsidP="00C654CF">
            <w:pPr>
              <w:pStyle w:val="MNormal"/>
              <w:jc w:val="left"/>
            </w:pPr>
            <w:r>
              <w:t>25/09/2016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48944C7" w14:textId="4D2BE2C3" w:rsidR="00C654CF" w:rsidRDefault="00C654CF">
            <w:pPr>
              <w:pStyle w:val="MNormal"/>
            </w:pPr>
            <w:r>
              <w:t>6.0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1204C47" w14:textId="1FD2051E" w:rsidR="00C654CF" w:rsidRDefault="00C654CF" w:rsidP="00B7249F">
            <w:pPr>
              <w:pStyle w:val="MNormal"/>
              <w:jc w:val="left"/>
            </w:pPr>
            <w:r>
              <w:t>Semana 6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F1B0C4C" w14:textId="3F222F62" w:rsidR="00C654CF" w:rsidRDefault="00C654CF">
            <w:pPr>
              <w:pStyle w:val="MNormal"/>
            </w:pPr>
            <w:r>
              <w:t>Matías Verdugo</w:t>
            </w:r>
          </w:p>
        </w:tc>
      </w:tr>
      <w:tr w:rsidR="00C654CF" w14:paraId="6AAB3EDA" w14:textId="77777777" w:rsidTr="009F1365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D4C167" w14:textId="11DD72DC" w:rsidR="00C654CF" w:rsidRDefault="00F76509">
            <w:pPr>
              <w:pStyle w:val="MNormal"/>
            </w:pPr>
            <w:r>
              <w:t>25/09/2016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20C8B33" w14:textId="778C2548" w:rsidR="00C654CF" w:rsidRDefault="00F76509">
            <w:pPr>
              <w:pStyle w:val="MNormal"/>
            </w:pPr>
            <w:r>
              <w:t>6.1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644E3E4" w14:textId="567F204F" w:rsidR="00C654CF" w:rsidRDefault="00F76509" w:rsidP="00B7249F">
            <w:pPr>
              <w:pStyle w:val="MNormal"/>
              <w:jc w:val="left"/>
            </w:pPr>
            <w:r>
              <w:t>Revisión SQA.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BE77CCB" w14:textId="660758EE" w:rsidR="00C654CF" w:rsidRDefault="00F76509">
            <w:pPr>
              <w:pStyle w:val="MNormal"/>
            </w:pPr>
            <w:r>
              <w:t>María Belén Taboas</w:t>
            </w:r>
          </w:p>
        </w:tc>
      </w:tr>
      <w:tr w:rsidR="009D5179" w14:paraId="3F1B50D9" w14:textId="77777777" w:rsidTr="009F1365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A7A9" w14:textId="382886C0" w:rsidR="009D5179" w:rsidRDefault="009D5179">
            <w:pPr>
              <w:pStyle w:val="MNormal"/>
            </w:pPr>
            <w:r>
              <w:t>02/10/2016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55002D" w14:textId="4B6E143A" w:rsidR="009D5179" w:rsidRDefault="009D5179">
            <w:pPr>
              <w:pStyle w:val="MNormal"/>
            </w:pPr>
            <w:r>
              <w:t>7.0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F46289" w14:textId="0F443A69" w:rsidR="009D5179" w:rsidRDefault="009D5179" w:rsidP="00B7249F">
            <w:pPr>
              <w:pStyle w:val="MNormal"/>
              <w:jc w:val="left"/>
            </w:pPr>
            <w:r>
              <w:t xml:space="preserve">Semana </w:t>
            </w:r>
            <w:r w:rsidR="00AF15F7">
              <w:t>7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7517B4" w14:textId="67DA81B3" w:rsidR="009D5179" w:rsidRDefault="009D5179">
            <w:pPr>
              <w:pStyle w:val="MNormal"/>
            </w:pPr>
            <w:r>
              <w:t>Matías Verdugo</w:t>
            </w:r>
          </w:p>
        </w:tc>
      </w:tr>
      <w:tr w:rsidR="009D5179" w14:paraId="69D54490" w14:textId="77777777" w:rsidTr="009F1365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823" w14:textId="4E3C6225" w:rsidR="009D5179" w:rsidRDefault="00AF15F7">
            <w:pPr>
              <w:pStyle w:val="MNormal"/>
            </w:pPr>
            <w:r>
              <w:t>02/10/2016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568548" w14:textId="3341535F" w:rsidR="009D5179" w:rsidRDefault="00AF15F7">
            <w:pPr>
              <w:pStyle w:val="MNormal"/>
            </w:pPr>
            <w:r>
              <w:t>7.1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43E855" w14:textId="092F7468" w:rsidR="009D5179" w:rsidRDefault="00AF15F7" w:rsidP="00B7249F">
            <w:pPr>
              <w:pStyle w:val="MNormal"/>
              <w:jc w:val="left"/>
            </w:pPr>
            <w:r>
              <w:t>Revisión SQA</w:t>
            </w:r>
            <w:r w:rsidR="009F1365"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34E22A" w14:textId="597E9020" w:rsidR="009D5179" w:rsidRDefault="00AF15F7">
            <w:pPr>
              <w:pStyle w:val="MNormal"/>
            </w:pPr>
            <w:r>
              <w:t>María Belén Taboas</w:t>
            </w:r>
          </w:p>
        </w:tc>
      </w:tr>
      <w:tr w:rsidR="009F1365" w14:paraId="58E87FFD" w14:textId="77777777" w:rsidTr="009F1365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E65B3" w14:textId="727D57F2" w:rsidR="009F1365" w:rsidRDefault="009F1365" w:rsidP="008E6577">
            <w:pPr>
              <w:pStyle w:val="MNormal"/>
            </w:pPr>
            <w:r>
              <w:t>09/10/2016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307D57" w14:textId="61A93EC0" w:rsidR="009F1365" w:rsidRDefault="009F1365" w:rsidP="008E6577">
            <w:pPr>
              <w:pStyle w:val="MNormal"/>
            </w:pPr>
            <w:r>
              <w:t>8.0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452915" w14:textId="1AC08E72" w:rsidR="009F1365" w:rsidRDefault="009F1365" w:rsidP="008E6577">
            <w:pPr>
              <w:pStyle w:val="MNormal"/>
              <w:jc w:val="left"/>
            </w:pPr>
            <w:r>
              <w:t>Semana 8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45C020" w14:textId="77777777" w:rsidR="009F1365" w:rsidRDefault="009F1365" w:rsidP="008E6577">
            <w:pPr>
              <w:pStyle w:val="MNormal"/>
            </w:pPr>
            <w:r>
              <w:t>Matías Verdugo</w:t>
            </w:r>
          </w:p>
        </w:tc>
      </w:tr>
      <w:tr w:rsidR="009F1365" w14:paraId="224FCD0E" w14:textId="77777777" w:rsidTr="009F1365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EA1E" w14:textId="1E244827" w:rsidR="009F1365" w:rsidRDefault="009F1365" w:rsidP="008E6577">
            <w:pPr>
              <w:pStyle w:val="MNormal"/>
            </w:pPr>
            <w:r>
              <w:t>09/10/2016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5C7F9A" w14:textId="0EC52702" w:rsidR="009F1365" w:rsidRDefault="009F1365" w:rsidP="008E6577">
            <w:pPr>
              <w:pStyle w:val="MNormal"/>
            </w:pPr>
            <w:r>
              <w:t>8.1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9816B4" w14:textId="77777777" w:rsidR="009F1365" w:rsidRDefault="009F1365" w:rsidP="008E6577">
            <w:pPr>
              <w:pStyle w:val="MNormal"/>
              <w:jc w:val="left"/>
            </w:pPr>
            <w:r>
              <w:t>Revisión SQA.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ABD679" w14:textId="77777777" w:rsidR="009F1365" w:rsidRDefault="009F1365" w:rsidP="008E6577">
            <w:pPr>
              <w:pStyle w:val="MNormal"/>
            </w:pPr>
            <w:r>
              <w:t>María Belén Taboas</w:t>
            </w:r>
          </w:p>
        </w:tc>
      </w:tr>
      <w:tr w:rsidR="009D5179" w14:paraId="71210C4D" w14:textId="77777777" w:rsidTr="009F1365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9160" w14:textId="58E9B195" w:rsidR="009D5179" w:rsidRDefault="00905067">
            <w:pPr>
              <w:pStyle w:val="MNormal"/>
            </w:pPr>
            <w:r>
              <w:t>16/10/2016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02F2A2" w14:textId="663B4988" w:rsidR="009D5179" w:rsidRDefault="00905067">
            <w:pPr>
              <w:pStyle w:val="MNormal"/>
            </w:pPr>
            <w:r>
              <w:t>9.0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22F3C3" w14:textId="2ADAC9A2" w:rsidR="009D5179" w:rsidRDefault="00905067" w:rsidP="00B7249F">
            <w:pPr>
              <w:pStyle w:val="MNormal"/>
              <w:jc w:val="left"/>
            </w:pPr>
            <w:r>
              <w:t>Semana 9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EE618C" w14:textId="1BA44FA0" w:rsidR="009D5179" w:rsidRDefault="00905067">
            <w:pPr>
              <w:pStyle w:val="MNormal"/>
            </w:pPr>
            <w:r>
              <w:t>Matías Verdugo</w:t>
            </w:r>
          </w:p>
        </w:tc>
      </w:tr>
      <w:tr w:rsidR="00905067" w14:paraId="53622E39" w14:textId="77777777" w:rsidTr="00A051AE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AEDE73" w14:textId="6768B61F" w:rsidR="00905067" w:rsidRDefault="00905067" w:rsidP="00905067">
            <w:pPr>
              <w:pStyle w:val="MNormal"/>
            </w:pPr>
            <w:r>
              <w:t>16/10/2016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798D65D" w14:textId="5869AB75" w:rsidR="00905067" w:rsidRDefault="00905067" w:rsidP="00905067">
            <w:pPr>
              <w:pStyle w:val="MNormal"/>
            </w:pPr>
            <w:r>
              <w:t>9.1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D649FE6" w14:textId="68346148" w:rsidR="00905067" w:rsidRDefault="00905067" w:rsidP="00905067">
            <w:pPr>
              <w:pStyle w:val="MNormal"/>
              <w:jc w:val="left"/>
            </w:pPr>
            <w:r>
              <w:t>Revisión SQA</w:t>
            </w:r>
            <w:r w:rsidR="00E35CE5"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8572CE5" w14:textId="5136E05E" w:rsidR="00905067" w:rsidRDefault="00905067" w:rsidP="00905067">
            <w:pPr>
              <w:pStyle w:val="MNormal"/>
            </w:pPr>
            <w:r>
              <w:t>María Belén Taboas</w:t>
            </w:r>
          </w:p>
        </w:tc>
      </w:tr>
      <w:tr w:rsidR="00A051AE" w14:paraId="406355D7" w14:textId="77777777" w:rsidTr="009F1365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8967A" w14:textId="252D2E93" w:rsidR="00A051AE" w:rsidRDefault="00A051AE" w:rsidP="00905067">
            <w:pPr>
              <w:pStyle w:val="MNormal"/>
            </w:pPr>
            <w:r>
              <w:t>22/10/2016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21A69B" w14:textId="1974661F" w:rsidR="00A051AE" w:rsidRDefault="00A051AE" w:rsidP="00905067">
            <w:pPr>
              <w:pStyle w:val="MNormal"/>
            </w:pPr>
            <w:r>
              <w:t>10.0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014B71" w14:textId="03886159" w:rsidR="00A051AE" w:rsidRDefault="00A051AE" w:rsidP="00905067">
            <w:pPr>
              <w:pStyle w:val="MNormal"/>
              <w:jc w:val="left"/>
            </w:pPr>
            <w:r>
              <w:t>Semana 10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B824A9" w14:textId="200E3538" w:rsidR="00A051AE" w:rsidRDefault="00A051AE" w:rsidP="00905067">
            <w:pPr>
              <w:pStyle w:val="MNormal"/>
            </w:pPr>
            <w:r>
              <w:t>Matías Verdugo</w:t>
            </w:r>
          </w:p>
        </w:tc>
      </w:tr>
      <w:tr w:rsidR="00A16F14" w14:paraId="557F840B" w14:textId="77777777" w:rsidTr="00364BCF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692C96" w14:textId="3959316B" w:rsidR="00A16F14" w:rsidRDefault="00A16F14" w:rsidP="00A16F14">
            <w:pPr>
              <w:pStyle w:val="MNormal"/>
            </w:pPr>
            <w:r>
              <w:t>22/10/2016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3E02099" w14:textId="648E1B4F" w:rsidR="00A16F14" w:rsidRDefault="00A16F14" w:rsidP="00A16F14">
            <w:pPr>
              <w:pStyle w:val="MNormal"/>
            </w:pPr>
            <w:r>
              <w:t>10.1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84F90EE" w14:textId="6943C6F4" w:rsidR="00A16F14" w:rsidRDefault="00A16F14" w:rsidP="00A16F14">
            <w:pPr>
              <w:pStyle w:val="MNormal"/>
              <w:jc w:val="left"/>
            </w:pPr>
            <w:r>
              <w:t>Revisión SQA</w:t>
            </w:r>
            <w:r w:rsidR="00E35CE5"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F77E456" w14:textId="5908563E" w:rsidR="00A16F14" w:rsidRDefault="00A16F14" w:rsidP="00A16F14">
            <w:pPr>
              <w:pStyle w:val="MNormal"/>
            </w:pPr>
            <w:r>
              <w:t>María Belén Taboas</w:t>
            </w:r>
          </w:p>
        </w:tc>
      </w:tr>
      <w:tr w:rsidR="00364BCF" w14:paraId="61517132" w14:textId="77777777" w:rsidTr="009F1365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E602" w14:textId="572DD17C" w:rsidR="00364BCF" w:rsidRDefault="00364BCF" w:rsidP="00A16F14">
            <w:pPr>
              <w:pStyle w:val="MNormal"/>
            </w:pPr>
            <w:r>
              <w:t>30/10/2016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A78DAE" w14:textId="59105CF3" w:rsidR="00364BCF" w:rsidRDefault="00364BCF" w:rsidP="00A16F14">
            <w:pPr>
              <w:pStyle w:val="MNormal"/>
            </w:pPr>
            <w:r>
              <w:t>11.0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F31378" w14:textId="4CFB15F2" w:rsidR="00364BCF" w:rsidRDefault="00364BCF" w:rsidP="00A16F14">
            <w:pPr>
              <w:pStyle w:val="MNormal"/>
              <w:jc w:val="left"/>
            </w:pPr>
            <w:r>
              <w:t>Semana 11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3EB277" w14:textId="186D3077" w:rsidR="00364BCF" w:rsidRDefault="00364BCF" w:rsidP="00A16F14">
            <w:pPr>
              <w:pStyle w:val="MNormal"/>
            </w:pPr>
            <w:r>
              <w:t>Matías Verdugo</w:t>
            </w:r>
          </w:p>
        </w:tc>
      </w:tr>
      <w:tr w:rsidR="00364BCF" w14:paraId="23FA4D0E" w14:textId="77777777" w:rsidTr="00082371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FA5D25" w14:textId="4DA79262" w:rsidR="00364BCF" w:rsidRDefault="00364BCF" w:rsidP="00A16F14">
            <w:pPr>
              <w:pStyle w:val="MNormal"/>
            </w:pPr>
            <w:r>
              <w:t>30/10/2016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AD4146E" w14:textId="44CD3ABE" w:rsidR="00364BCF" w:rsidRDefault="00364BCF" w:rsidP="00A16F14">
            <w:pPr>
              <w:pStyle w:val="MNormal"/>
            </w:pPr>
            <w:r>
              <w:t>11.1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5209E72" w14:textId="19B5A9E7" w:rsidR="00364BCF" w:rsidRDefault="00364BCF" w:rsidP="00A16F14">
            <w:pPr>
              <w:pStyle w:val="MNormal"/>
              <w:jc w:val="left"/>
            </w:pPr>
            <w:r>
              <w:t>Revisión SQA</w:t>
            </w:r>
            <w:r w:rsidR="00E35CE5"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F6B5721" w14:textId="574CC8C7" w:rsidR="00364BCF" w:rsidRDefault="00364BCF" w:rsidP="00A16F14">
            <w:pPr>
              <w:pStyle w:val="MNormal"/>
            </w:pPr>
            <w:r>
              <w:t>María Belén Taboas</w:t>
            </w:r>
          </w:p>
        </w:tc>
      </w:tr>
      <w:tr w:rsidR="00082371" w14:paraId="12E02DD9" w14:textId="77777777" w:rsidTr="009F1365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C588" w14:textId="721D204C" w:rsidR="00082371" w:rsidRDefault="00082371" w:rsidP="00A16F14">
            <w:pPr>
              <w:pStyle w:val="MNormal"/>
            </w:pPr>
            <w:r>
              <w:t>05/11/2016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FBC546" w14:textId="541F7F2C" w:rsidR="00082371" w:rsidRDefault="00082371" w:rsidP="00A16F14">
            <w:pPr>
              <w:pStyle w:val="MNormal"/>
            </w:pPr>
            <w:r>
              <w:t>12.0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CC0A97" w14:textId="7CC27795" w:rsidR="00082371" w:rsidRDefault="00082371" w:rsidP="00A16F14">
            <w:pPr>
              <w:pStyle w:val="MNormal"/>
              <w:jc w:val="left"/>
            </w:pPr>
            <w:r>
              <w:t>Semana 12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BEF596" w14:textId="568C2CF9" w:rsidR="00082371" w:rsidRDefault="00082371" w:rsidP="00A16F14">
            <w:pPr>
              <w:pStyle w:val="MNormal"/>
            </w:pPr>
            <w:r>
              <w:t>Matías Verdugo</w:t>
            </w:r>
          </w:p>
        </w:tc>
      </w:tr>
      <w:tr w:rsidR="00082371" w14:paraId="2C6F0660" w14:textId="77777777" w:rsidTr="009C0DA4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12854" w14:textId="2D2DD5B9" w:rsidR="00082371" w:rsidRDefault="00082371" w:rsidP="00A16F14">
            <w:pPr>
              <w:pStyle w:val="MNormal"/>
            </w:pPr>
            <w:r>
              <w:t>05/11/2016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B54D24B" w14:textId="651DC88F" w:rsidR="00082371" w:rsidRDefault="00082371" w:rsidP="00A16F14">
            <w:pPr>
              <w:pStyle w:val="MNormal"/>
            </w:pPr>
            <w:r>
              <w:t>12.1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0144E6E" w14:textId="0AFC0580" w:rsidR="00082371" w:rsidRDefault="00082371" w:rsidP="00A16F14">
            <w:pPr>
              <w:pStyle w:val="MNormal"/>
              <w:jc w:val="left"/>
            </w:pPr>
            <w:r>
              <w:t>Revisión SQA</w:t>
            </w:r>
            <w:r w:rsidR="00E35CE5"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6119ADE" w14:textId="2292FCE1" w:rsidR="00082371" w:rsidRDefault="00082371" w:rsidP="00A16F14">
            <w:pPr>
              <w:pStyle w:val="MNormal"/>
            </w:pPr>
            <w:r>
              <w:t>María Belén Taboas.</w:t>
            </w:r>
          </w:p>
        </w:tc>
      </w:tr>
      <w:tr w:rsidR="009C0DA4" w14:paraId="547B4416" w14:textId="77777777" w:rsidTr="009F1365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CBFD4" w14:textId="08D4D075" w:rsidR="009C0DA4" w:rsidRDefault="009C0DA4" w:rsidP="00A16F14">
            <w:pPr>
              <w:pStyle w:val="MNormal"/>
            </w:pPr>
            <w:r>
              <w:t>13/11/2016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B7E9CD" w14:textId="2ED04E00" w:rsidR="009C0DA4" w:rsidRDefault="009C0DA4" w:rsidP="00A16F14">
            <w:pPr>
              <w:pStyle w:val="MNormal"/>
            </w:pPr>
            <w:r>
              <w:t>13.0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9149BF" w14:textId="361320C9" w:rsidR="009C0DA4" w:rsidRDefault="009C0DA4" w:rsidP="00A16F14">
            <w:pPr>
              <w:pStyle w:val="MNormal"/>
              <w:jc w:val="left"/>
            </w:pPr>
            <w:r>
              <w:t>Semana 13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C700ED" w14:textId="7D547BD0" w:rsidR="009C0DA4" w:rsidRDefault="009C0DA4" w:rsidP="00A16F14">
            <w:pPr>
              <w:pStyle w:val="MNormal"/>
            </w:pPr>
            <w:r>
              <w:t>Matías Verdugo</w:t>
            </w:r>
          </w:p>
        </w:tc>
      </w:tr>
      <w:tr w:rsidR="009C0DA4" w14:paraId="3DCFA97D" w14:textId="77777777" w:rsidTr="009F1365">
        <w:tc>
          <w:tcPr>
            <w:tcW w:w="2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6C1F" w14:textId="133248D9" w:rsidR="009C0DA4" w:rsidRDefault="009C0DA4" w:rsidP="00A16F14">
            <w:pPr>
              <w:pStyle w:val="MNormal"/>
            </w:pPr>
            <w:r>
              <w:t>13/11/2016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9BDB05" w14:textId="07DD925D" w:rsidR="009C0DA4" w:rsidRDefault="009C0DA4" w:rsidP="00A16F14">
            <w:pPr>
              <w:pStyle w:val="MNormal"/>
            </w:pPr>
            <w:r>
              <w:t>13.1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2E2F06" w14:textId="7E995587" w:rsidR="009C0DA4" w:rsidRDefault="009C0DA4" w:rsidP="00A16F14">
            <w:pPr>
              <w:pStyle w:val="MNormal"/>
              <w:jc w:val="left"/>
            </w:pPr>
            <w:r>
              <w:t>Revis</w:t>
            </w:r>
            <w:r w:rsidR="001E1B49">
              <w:t>i</w:t>
            </w:r>
            <w:r>
              <w:t>ón SQA</w:t>
            </w:r>
            <w:r w:rsidR="001E1B49"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CEDBB5" w14:textId="058E85DB" w:rsidR="009C0DA4" w:rsidRDefault="009C0DA4" w:rsidP="00A16F14">
            <w:pPr>
              <w:pStyle w:val="MNormal"/>
            </w:pPr>
            <w:r>
              <w:t>María Belén Taboas</w:t>
            </w:r>
          </w:p>
        </w:tc>
      </w:tr>
    </w:tbl>
    <w:p w14:paraId="177FD6A0" w14:textId="77777777" w:rsidR="0042645C" w:rsidRDefault="0042645C">
      <w:pPr>
        <w:pStyle w:val="MEsqNum"/>
        <w:numPr>
          <w:ilvl w:val="0"/>
          <w:numId w:val="0"/>
        </w:numPr>
      </w:pPr>
    </w:p>
    <w:p w14:paraId="1E5964EF" w14:textId="77777777" w:rsidR="0042645C" w:rsidRDefault="00955CA3">
      <w:pPr>
        <w:pStyle w:val="MTtulo1"/>
      </w:pPr>
      <w:r>
        <w:br w:type="page"/>
      </w:r>
      <w:r w:rsidRPr="00FD06C6">
        <w:rPr>
          <w:sz w:val="32"/>
        </w:rPr>
        <w:lastRenderedPageBreak/>
        <w:t>Índice</w:t>
      </w:r>
    </w:p>
    <w:p w14:paraId="6681F020" w14:textId="77777777" w:rsidR="00E12C41" w:rsidRPr="00955CA3" w:rsidRDefault="0042645C">
      <w:pPr>
        <w:pStyle w:val="TOC1"/>
        <w:tabs>
          <w:tab w:val="left" w:pos="400"/>
          <w:tab w:val="right" w:leader="dot" w:pos="8494"/>
        </w:tabs>
        <w:rPr>
          <w:rFonts w:ascii="Verdana" w:hAnsi="Verdana"/>
          <w:b w:val="0"/>
          <w:bCs w:val="0"/>
          <w:caps w:val="0"/>
          <w:noProof/>
          <w:szCs w:val="20"/>
          <w:lang w:val="es-ES_tradnl" w:eastAsia="es-ES_tradnl"/>
        </w:rPr>
      </w:pPr>
      <w:r w:rsidRPr="00955CA3">
        <w:rPr>
          <w:rFonts w:ascii="Verdana" w:hAnsi="Verdana"/>
          <w:b w:val="0"/>
          <w:caps w:val="0"/>
          <w:szCs w:val="20"/>
        </w:rPr>
        <w:fldChar w:fldCharType="begin"/>
      </w:r>
      <w:r w:rsidRPr="00955CA3">
        <w:rPr>
          <w:rFonts w:ascii="Verdana" w:hAnsi="Verdana"/>
          <w:b w:val="0"/>
          <w:caps w:val="0"/>
          <w:szCs w:val="20"/>
        </w:rPr>
        <w:instrText xml:space="preserve"> TOC \h \z \t "Título 1;1;Título 2;2;Título 3;3;MTema1;1;MTema2;2;MTema3;3" </w:instrText>
      </w:r>
      <w:r w:rsidRPr="00955CA3">
        <w:rPr>
          <w:rFonts w:ascii="Verdana" w:hAnsi="Verdana"/>
          <w:b w:val="0"/>
          <w:caps w:val="0"/>
          <w:szCs w:val="20"/>
        </w:rPr>
        <w:fldChar w:fldCharType="separate"/>
      </w:r>
      <w:hyperlink w:anchor="_Toc269576794" w:history="1">
        <w:r w:rsidR="00E12C41" w:rsidRPr="00955CA3">
          <w:rPr>
            <w:rStyle w:val="Hyperlink"/>
            <w:rFonts w:ascii="Verdana" w:hAnsi="Verdana"/>
            <w:noProof/>
            <w:szCs w:val="20"/>
          </w:rPr>
          <w:t>1.</w:t>
        </w:r>
        <w:r w:rsidR="00E12C41" w:rsidRPr="00955CA3">
          <w:rPr>
            <w:rFonts w:ascii="Verdana" w:hAnsi="Verdana"/>
            <w:b w:val="0"/>
            <w:bCs w:val="0"/>
            <w: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yperlink"/>
            <w:rFonts w:ascii="Verdana" w:hAnsi="Verdana"/>
            <w:noProof/>
            <w:szCs w:val="20"/>
          </w:rPr>
          <w:t>Mediciones realizadas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E12C41" w:rsidRPr="00955CA3">
          <w:rPr>
            <w:rFonts w:ascii="Verdana" w:hAnsi="Verdana"/>
            <w:noProof/>
            <w:webHidden/>
            <w:szCs w:val="20"/>
          </w:rPr>
          <w:fldChar w:fldCharType="begin"/>
        </w:r>
        <w:r w:rsidR="00E12C41" w:rsidRPr="00955CA3">
          <w:rPr>
            <w:rFonts w:ascii="Verdana" w:hAnsi="Verdana"/>
            <w:noProof/>
            <w:webHidden/>
            <w:szCs w:val="20"/>
          </w:rPr>
          <w:instrText xml:space="preserve"> PAGEREF _Toc269576794 \h </w:instrText>
        </w:r>
        <w:r w:rsidR="00E12C41" w:rsidRPr="00955CA3">
          <w:rPr>
            <w:rFonts w:ascii="Verdana" w:hAnsi="Verdana"/>
            <w:noProof/>
            <w:webHidden/>
            <w:szCs w:val="20"/>
          </w:rPr>
        </w:r>
        <w:r w:rsidR="00E12C41" w:rsidRPr="00955CA3">
          <w:rPr>
            <w:rFonts w:ascii="Verdana" w:hAnsi="Verdana"/>
            <w:noProof/>
            <w:webHidden/>
            <w:szCs w:val="20"/>
          </w:rPr>
          <w:fldChar w:fldCharType="separate"/>
        </w:r>
        <w:r w:rsidR="00E12C41" w:rsidRPr="00955CA3">
          <w:rPr>
            <w:rFonts w:ascii="Verdana" w:hAnsi="Verdana"/>
            <w:noProof/>
            <w:webHidden/>
            <w:szCs w:val="20"/>
          </w:rPr>
          <w:t>3</w:t>
        </w:r>
        <w:r w:rsidR="00E12C41" w:rsidRPr="00955CA3">
          <w:rPr>
            <w:rFonts w:ascii="Verdana" w:hAnsi="Verdana"/>
            <w:noProof/>
            <w:webHidden/>
            <w:szCs w:val="20"/>
          </w:rPr>
          <w:fldChar w:fldCharType="end"/>
        </w:r>
      </w:hyperlink>
    </w:p>
    <w:p w14:paraId="21E5EA85" w14:textId="77777777" w:rsidR="00E12C41" w:rsidRPr="00955CA3" w:rsidRDefault="00127BF6">
      <w:pPr>
        <w:pStyle w:val="TOC2"/>
        <w:tabs>
          <w:tab w:val="left" w:pos="800"/>
          <w:tab w:val="right" w:leader="dot" w:pos="8494"/>
        </w:tabs>
        <w:rPr>
          <w:rFonts w:ascii="Verdana" w:hAnsi="Verdana"/>
          <w:smallCaps w:val="0"/>
          <w:noProof/>
          <w:szCs w:val="20"/>
          <w:lang w:val="es-ES_tradnl" w:eastAsia="es-ES_tradnl"/>
        </w:rPr>
      </w:pPr>
      <w:hyperlink w:anchor="_Toc269576795" w:history="1">
        <w:r w:rsidR="00E12C41" w:rsidRPr="00955CA3">
          <w:rPr>
            <w:rStyle w:val="Hyperlink"/>
            <w:rFonts w:ascii="Verdana" w:hAnsi="Verdana"/>
            <w:noProof/>
            <w:szCs w:val="20"/>
          </w:rPr>
          <w:t>1.1.</w:t>
        </w:r>
        <w:r w:rsidR="00E12C41" w:rsidRPr="00955CA3">
          <w:rPr>
            <w:rFonts w:ascii="Verdana" w:hAnsi="Verdana"/>
            <w:small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yperlink"/>
            <w:rFonts w:ascii="Verdana" w:hAnsi="Verdana"/>
            <w:noProof/>
            <w:szCs w:val="20"/>
          </w:rPr>
          <w:t>Mediciones de horas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E12C41" w:rsidRPr="00955CA3">
          <w:rPr>
            <w:rFonts w:ascii="Verdana" w:hAnsi="Verdana"/>
            <w:noProof/>
            <w:webHidden/>
            <w:szCs w:val="20"/>
          </w:rPr>
          <w:fldChar w:fldCharType="begin"/>
        </w:r>
        <w:r w:rsidR="00E12C41" w:rsidRPr="00955CA3">
          <w:rPr>
            <w:rFonts w:ascii="Verdana" w:hAnsi="Verdana"/>
            <w:noProof/>
            <w:webHidden/>
            <w:szCs w:val="20"/>
          </w:rPr>
          <w:instrText xml:space="preserve"> PAGEREF _Toc269576795 \h </w:instrText>
        </w:r>
        <w:r w:rsidR="00E12C41" w:rsidRPr="00955CA3">
          <w:rPr>
            <w:rFonts w:ascii="Verdana" w:hAnsi="Verdana"/>
            <w:noProof/>
            <w:webHidden/>
            <w:szCs w:val="20"/>
          </w:rPr>
        </w:r>
        <w:r w:rsidR="00E12C41" w:rsidRPr="00955CA3">
          <w:rPr>
            <w:rFonts w:ascii="Verdana" w:hAnsi="Verdana"/>
            <w:noProof/>
            <w:webHidden/>
            <w:szCs w:val="20"/>
          </w:rPr>
          <w:fldChar w:fldCharType="separate"/>
        </w:r>
        <w:r w:rsidR="00E12C41" w:rsidRPr="00955CA3">
          <w:rPr>
            <w:rFonts w:ascii="Verdana" w:hAnsi="Verdana"/>
            <w:noProof/>
            <w:webHidden/>
            <w:szCs w:val="20"/>
          </w:rPr>
          <w:t>3</w:t>
        </w:r>
        <w:r w:rsidR="00E12C41" w:rsidRPr="00955CA3">
          <w:rPr>
            <w:rFonts w:ascii="Verdana" w:hAnsi="Verdana"/>
            <w:noProof/>
            <w:webHidden/>
            <w:szCs w:val="20"/>
          </w:rPr>
          <w:fldChar w:fldCharType="end"/>
        </w:r>
      </w:hyperlink>
    </w:p>
    <w:p w14:paraId="0C62C391" w14:textId="77777777" w:rsidR="00E12C41" w:rsidRPr="00955CA3" w:rsidRDefault="00127BF6">
      <w:pPr>
        <w:pStyle w:val="TOC3"/>
        <w:tabs>
          <w:tab w:val="left" w:pos="1200"/>
          <w:tab w:val="right" w:leader="dot" w:pos="8494"/>
        </w:tabs>
        <w:rPr>
          <w:rFonts w:ascii="Verdana" w:hAnsi="Verdana"/>
          <w:i w:val="0"/>
          <w:iCs w:val="0"/>
          <w:noProof/>
          <w:szCs w:val="20"/>
          <w:lang w:val="es-ES_tradnl" w:eastAsia="es-ES_tradnl"/>
        </w:rPr>
      </w:pPr>
      <w:hyperlink w:anchor="_Toc269576797" w:history="1">
        <w:r w:rsidR="00E12C41" w:rsidRPr="00955CA3">
          <w:rPr>
            <w:rStyle w:val="Hyperlink"/>
            <w:rFonts w:ascii="Verdana" w:hAnsi="Verdana"/>
            <w:noProof/>
            <w:szCs w:val="20"/>
          </w:rPr>
          <w:t>1.1.</w:t>
        </w:r>
        <w:r w:rsidR="00020B57" w:rsidRPr="00955CA3">
          <w:rPr>
            <w:rStyle w:val="Hyperlink"/>
            <w:rFonts w:ascii="Verdana" w:hAnsi="Verdana"/>
            <w:noProof/>
            <w:szCs w:val="20"/>
          </w:rPr>
          <w:t>1</w:t>
        </w:r>
        <w:r w:rsidR="00E12C41" w:rsidRPr="00955CA3">
          <w:rPr>
            <w:rStyle w:val="Hyperlink"/>
            <w:rFonts w:ascii="Verdana" w:hAnsi="Verdana"/>
            <w:noProof/>
            <w:szCs w:val="20"/>
          </w:rPr>
          <w:t>.</w:t>
        </w:r>
        <w:r w:rsidR="00E12C41" w:rsidRPr="00955CA3">
          <w:rPr>
            <w:rFonts w:ascii="Verdana" w:hAnsi="Verdana"/>
            <w:i w:val="0"/>
            <w:iC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yperlink"/>
            <w:rFonts w:ascii="Verdana" w:hAnsi="Verdana"/>
            <w:noProof/>
            <w:szCs w:val="20"/>
          </w:rPr>
          <w:t>Esfuerzo por integrante del equipo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  <w:fldChar w:fldCharType="begin"/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  <w:instrText xml:space="preserve"> PAGEREF _Toc269576797 \h </w:instrText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  <w:fldChar w:fldCharType="separate"/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  <w:t>3</w:t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  <w:fldChar w:fldCharType="end"/>
        </w:r>
      </w:hyperlink>
    </w:p>
    <w:p w14:paraId="43F53D95" w14:textId="77777777" w:rsidR="00E12C41" w:rsidRPr="00955CA3" w:rsidRDefault="00127BF6">
      <w:pPr>
        <w:pStyle w:val="TOC3"/>
        <w:tabs>
          <w:tab w:val="left" w:pos="1200"/>
          <w:tab w:val="right" w:leader="dot" w:pos="8494"/>
        </w:tabs>
        <w:rPr>
          <w:rFonts w:ascii="Verdana" w:hAnsi="Verdana"/>
          <w:i w:val="0"/>
          <w:iCs w:val="0"/>
          <w:noProof/>
          <w:szCs w:val="20"/>
          <w:lang w:val="es-ES_tradnl" w:eastAsia="es-ES_tradnl"/>
        </w:rPr>
      </w:pPr>
      <w:hyperlink w:anchor="_Toc269576798" w:history="1">
        <w:r w:rsidR="00E12C41" w:rsidRPr="00955CA3">
          <w:rPr>
            <w:rStyle w:val="Hyperlink"/>
            <w:rFonts w:ascii="Verdana" w:hAnsi="Verdana"/>
            <w:noProof/>
            <w:szCs w:val="20"/>
          </w:rPr>
          <w:t>1.1.</w:t>
        </w:r>
        <w:r w:rsidR="00020B57" w:rsidRPr="00955CA3">
          <w:rPr>
            <w:rStyle w:val="Hyperlink"/>
            <w:rFonts w:ascii="Verdana" w:hAnsi="Verdana"/>
            <w:noProof/>
            <w:szCs w:val="20"/>
          </w:rPr>
          <w:t>2</w:t>
        </w:r>
        <w:r w:rsidR="00E12C41" w:rsidRPr="00955CA3">
          <w:rPr>
            <w:rStyle w:val="Hyperlink"/>
            <w:rFonts w:ascii="Verdana" w:hAnsi="Verdana"/>
            <w:noProof/>
            <w:szCs w:val="20"/>
          </w:rPr>
          <w:t>.</w:t>
        </w:r>
        <w:r w:rsidR="00E12C41" w:rsidRPr="00955CA3">
          <w:rPr>
            <w:rFonts w:ascii="Verdana" w:hAnsi="Verdana"/>
            <w:i w:val="0"/>
            <w:iC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yperlink"/>
            <w:rFonts w:ascii="Verdana" w:hAnsi="Verdana"/>
            <w:noProof/>
            <w:szCs w:val="20"/>
          </w:rPr>
          <w:t>Esfuerzo por disciplina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  <w:fldChar w:fldCharType="begin"/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  <w:instrText xml:space="preserve"> PAGEREF _Toc269576798 \h </w:instrText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  <w:fldChar w:fldCharType="separate"/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  <w:t>3</w:t>
        </w:r>
        <w:r w:rsidR="00E12C41" w:rsidRPr="00955CA3">
          <w:rPr>
            <w:rFonts w:ascii="Verdana" w:hAnsi="Verdana"/>
            <w:i w:val="0"/>
            <w:noProof/>
            <w:webHidden/>
            <w:szCs w:val="20"/>
          </w:rPr>
          <w:fldChar w:fldCharType="end"/>
        </w:r>
      </w:hyperlink>
    </w:p>
    <w:p w14:paraId="324867E7" w14:textId="77777777" w:rsidR="00E12C41" w:rsidRPr="00955CA3" w:rsidRDefault="00127BF6">
      <w:pPr>
        <w:pStyle w:val="TOC2"/>
        <w:tabs>
          <w:tab w:val="left" w:pos="800"/>
          <w:tab w:val="right" w:leader="dot" w:pos="8494"/>
        </w:tabs>
        <w:rPr>
          <w:rFonts w:ascii="Verdana" w:hAnsi="Verdana"/>
          <w:smallCaps w:val="0"/>
          <w:noProof/>
          <w:szCs w:val="20"/>
          <w:lang w:val="es-ES_tradnl" w:eastAsia="es-ES_tradnl"/>
        </w:rPr>
      </w:pPr>
      <w:hyperlink w:anchor="_Toc269576799" w:history="1">
        <w:r w:rsidR="00E12C41" w:rsidRPr="00955CA3">
          <w:rPr>
            <w:rStyle w:val="Hyperlink"/>
            <w:rFonts w:ascii="Verdana" w:hAnsi="Verdana"/>
            <w:noProof/>
            <w:szCs w:val="20"/>
          </w:rPr>
          <w:t>1.2.</w:t>
        </w:r>
        <w:r w:rsidR="00E12C41" w:rsidRPr="00955CA3">
          <w:rPr>
            <w:rFonts w:ascii="Verdana" w:hAnsi="Verdana"/>
            <w:small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yperlink"/>
            <w:rFonts w:ascii="Verdana" w:hAnsi="Verdana"/>
            <w:noProof/>
            <w:szCs w:val="20"/>
          </w:rPr>
          <w:t>Mediciones de productos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E12C41" w:rsidRPr="00955CA3">
          <w:rPr>
            <w:rFonts w:ascii="Verdana" w:hAnsi="Verdana"/>
            <w:noProof/>
            <w:webHidden/>
            <w:szCs w:val="20"/>
          </w:rPr>
          <w:fldChar w:fldCharType="begin"/>
        </w:r>
        <w:r w:rsidR="00E12C41" w:rsidRPr="00955CA3">
          <w:rPr>
            <w:rFonts w:ascii="Verdana" w:hAnsi="Verdana"/>
            <w:noProof/>
            <w:webHidden/>
            <w:szCs w:val="20"/>
          </w:rPr>
          <w:instrText xml:space="preserve"> PAGEREF _Toc269576799 \h </w:instrText>
        </w:r>
        <w:r w:rsidR="00E12C41" w:rsidRPr="00955CA3">
          <w:rPr>
            <w:rFonts w:ascii="Verdana" w:hAnsi="Verdana"/>
            <w:noProof/>
            <w:webHidden/>
            <w:szCs w:val="20"/>
          </w:rPr>
        </w:r>
        <w:r w:rsidR="00E12C41" w:rsidRPr="00955CA3">
          <w:rPr>
            <w:rFonts w:ascii="Verdana" w:hAnsi="Verdana"/>
            <w:noProof/>
            <w:webHidden/>
            <w:szCs w:val="20"/>
          </w:rPr>
          <w:fldChar w:fldCharType="separate"/>
        </w:r>
        <w:r w:rsidR="00E12C41" w:rsidRPr="00955CA3">
          <w:rPr>
            <w:rFonts w:ascii="Verdana" w:hAnsi="Verdana"/>
            <w:noProof/>
            <w:webHidden/>
            <w:szCs w:val="20"/>
          </w:rPr>
          <w:t>3</w:t>
        </w:r>
        <w:r w:rsidR="00E12C41" w:rsidRPr="00955CA3">
          <w:rPr>
            <w:rFonts w:ascii="Verdana" w:hAnsi="Verdana"/>
            <w:noProof/>
            <w:webHidden/>
            <w:szCs w:val="20"/>
          </w:rPr>
          <w:fldChar w:fldCharType="end"/>
        </w:r>
      </w:hyperlink>
    </w:p>
    <w:p w14:paraId="1EC6DC8A" w14:textId="77777777" w:rsidR="00E12C41" w:rsidRPr="00955CA3" w:rsidRDefault="00127BF6">
      <w:pPr>
        <w:pStyle w:val="TOC1"/>
        <w:tabs>
          <w:tab w:val="left" w:pos="400"/>
          <w:tab w:val="right" w:leader="dot" w:pos="8494"/>
        </w:tabs>
        <w:rPr>
          <w:rFonts w:ascii="Verdana" w:hAnsi="Verdana"/>
          <w:b w:val="0"/>
          <w:bCs w:val="0"/>
          <w:caps w:val="0"/>
          <w:noProof/>
          <w:szCs w:val="20"/>
          <w:lang w:val="es-ES_tradnl" w:eastAsia="es-ES_tradnl"/>
        </w:rPr>
      </w:pPr>
      <w:hyperlink w:anchor="_Toc269576800" w:history="1">
        <w:r w:rsidR="00E12C41" w:rsidRPr="00955CA3">
          <w:rPr>
            <w:rStyle w:val="Hyperlink"/>
            <w:rFonts w:ascii="Verdana" w:hAnsi="Verdana"/>
            <w:noProof/>
            <w:szCs w:val="20"/>
          </w:rPr>
          <w:t>2.</w:t>
        </w:r>
        <w:r w:rsidR="00E12C41" w:rsidRPr="00955CA3">
          <w:rPr>
            <w:rFonts w:ascii="Verdana" w:hAnsi="Verdana"/>
            <w:b w:val="0"/>
            <w:bCs w:val="0"/>
            <w: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yperlink"/>
            <w:rFonts w:ascii="Verdana" w:hAnsi="Verdana"/>
            <w:noProof/>
            <w:szCs w:val="20"/>
          </w:rPr>
          <w:t>Indicadores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955CA3">
          <w:rPr>
            <w:rFonts w:ascii="Verdana" w:hAnsi="Verdana"/>
            <w:noProof/>
            <w:webHidden/>
            <w:szCs w:val="20"/>
          </w:rPr>
          <w:t>3</w:t>
        </w:r>
      </w:hyperlink>
    </w:p>
    <w:p w14:paraId="4E0768E2" w14:textId="77777777" w:rsidR="00E12C41" w:rsidRPr="00955CA3" w:rsidRDefault="00127BF6">
      <w:pPr>
        <w:pStyle w:val="TOC2"/>
        <w:tabs>
          <w:tab w:val="left" w:pos="800"/>
          <w:tab w:val="right" w:leader="dot" w:pos="8494"/>
        </w:tabs>
        <w:rPr>
          <w:rFonts w:ascii="Verdana" w:hAnsi="Verdana"/>
          <w:smallCaps w:val="0"/>
          <w:noProof/>
          <w:szCs w:val="20"/>
          <w:lang w:val="es-ES_tradnl" w:eastAsia="es-ES_tradnl"/>
        </w:rPr>
      </w:pPr>
      <w:hyperlink w:anchor="_Toc269576801" w:history="1">
        <w:r w:rsidR="00E12C41" w:rsidRPr="00955CA3">
          <w:rPr>
            <w:rStyle w:val="Hyperlink"/>
            <w:rFonts w:ascii="Verdana" w:hAnsi="Verdana"/>
            <w:noProof/>
            <w:szCs w:val="20"/>
          </w:rPr>
          <w:t>2.1.</w:t>
        </w:r>
        <w:r w:rsidR="00E12C41" w:rsidRPr="00955CA3">
          <w:rPr>
            <w:rFonts w:ascii="Verdana" w:hAnsi="Verdana"/>
            <w:small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yperlink"/>
            <w:rFonts w:ascii="Verdana" w:hAnsi="Verdana"/>
            <w:noProof/>
            <w:szCs w:val="20"/>
          </w:rPr>
          <w:t>Indicadores de Esfuerzo y Tiempo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955CA3">
          <w:rPr>
            <w:rFonts w:ascii="Verdana" w:hAnsi="Verdana"/>
            <w:noProof/>
            <w:webHidden/>
            <w:szCs w:val="20"/>
          </w:rPr>
          <w:t>3</w:t>
        </w:r>
      </w:hyperlink>
    </w:p>
    <w:p w14:paraId="0D4F7C46" w14:textId="77777777" w:rsidR="00E12C41" w:rsidRPr="00955CA3" w:rsidRDefault="00127BF6">
      <w:pPr>
        <w:pStyle w:val="TOC2"/>
        <w:tabs>
          <w:tab w:val="left" w:pos="800"/>
          <w:tab w:val="right" w:leader="dot" w:pos="8494"/>
        </w:tabs>
        <w:rPr>
          <w:rFonts w:ascii="Verdana" w:hAnsi="Verdana"/>
          <w:smallCaps w:val="0"/>
          <w:noProof/>
          <w:szCs w:val="20"/>
          <w:lang w:val="es-ES_tradnl" w:eastAsia="es-ES_tradnl"/>
        </w:rPr>
      </w:pPr>
      <w:hyperlink w:anchor="_Toc269576802" w:history="1">
        <w:r w:rsidR="00E12C41" w:rsidRPr="00955CA3">
          <w:rPr>
            <w:rStyle w:val="Hyperlink"/>
            <w:rFonts w:ascii="Verdana" w:hAnsi="Verdana"/>
            <w:noProof/>
            <w:szCs w:val="20"/>
          </w:rPr>
          <w:t>2.2.</w:t>
        </w:r>
        <w:r w:rsidR="00E12C41" w:rsidRPr="00955CA3">
          <w:rPr>
            <w:rFonts w:ascii="Verdana" w:hAnsi="Verdana"/>
            <w:small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yperlink"/>
            <w:rFonts w:ascii="Verdana" w:hAnsi="Verdana"/>
            <w:noProof/>
            <w:szCs w:val="20"/>
          </w:rPr>
          <w:t>Indicador de Cumplimiento de entregas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955CA3">
          <w:rPr>
            <w:rFonts w:ascii="Verdana" w:hAnsi="Verdana"/>
            <w:noProof/>
            <w:webHidden/>
            <w:szCs w:val="20"/>
          </w:rPr>
          <w:t>3</w:t>
        </w:r>
      </w:hyperlink>
    </w:p>
    <w:p w14:paraId="3D5F388F" w14:textId="77777777" w:rsidR="00E12C41" w:rsidRPr="00955CA3" w:rsidRDefault="00127BF6">
      <w:pPr>
        <w:pStyle w:val="TOC2"/>
        <w:tabs>
          <w:tab w:val="left" w:pos="800"/>
          <w:tab w:val="right" w:leader="dot" w:pos="8494"/>
        </w:tabs>
        <w:rPr>
          <w:rFonts w:ascii="Verdana" w:hAnsi="Verdana"/>
          <w:smallCaps w:val="0"/>
          <w:noProof/>
          <w:szCs w:val="20"/>
          <w:lang w:val="es-ES_tradnl" w:eastAsia="es-ES_tradnl"/>
        </w:rPr>
      </w:pPr>
      <w:hyperlink w:anchor="_Toc269576803" w:history="1">
        <w:r w:rsidR="00E12C41" w:rsidRPr="00955CA3">
          <w:rPr>
            <w:rStyle w:val="Hyperlink"/>
            <w:rFonts w:ascii="Verdana" w:hAnsi="Verdana"/>
            <w:noProof/>
            <w:szCs w:val="20"/>
          </w:rPr>
          <w:t>2.3.</w:t>
        </w:r>
        <w:r w:rsidR="00E12C41" w:rsidRPr="00955CA3">
          <w:rPr>
            <w:rFonts w:ascii="Verdana" w:hAnsi="Verdana"/>
            <w:small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yperlink"/>
            <w:rFonts w:ascii="Verdana" w:hAnsi="Verdana"/>
            <w:noProof/>
            <w:szCs w:val="20"/>
          </w:rPr>
          <w:t>Indicador de Desviación de fechas de entregas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955CA3">
          <w:rPr>
            <w:rFonts w:ascii="Verdana" w:hAnsi="Verdana"/>
            <w:noProof/>
            <w:webHidden/>
            <w:szCs w:val="20"/>
          </w:rPr>
          <w:t>4</w:t>
        </w:r>
      </w:hyperlink>
    </w:p>
    <w:p w14:paraId="0909A975" w14:textId="77777777" w:rsidR="00E12C41" w:rsidRPr="00955CA3" w:rsidRDefault="00127BF6">
      <w:pPr>
        <w:pStyle w:val="TOC1"/>
        <w:tabs>
          <w:tab w:val="left" w:pos="400"/>
          <w:tab w:val="right" w:leader="dot" w:pos="8494"/>
        </w:tabs>
        <w:rPr>
          <w:rFonts w:ascii="Verdana" w:hAnsi="Verdana"/>
          <w:b w:val="0"/>
          <w:bCs w:val="0"/>
          <w:caps w:val="0"/>
          <w:noProof/>
          <w:szCs w:val="20"/>
          <w:lang w:val="es-ES_tradnl" w:eastAsia="es-ES_tradnl"/>
        </w:rPr>
      </w:pPr>
      <w:hyperlink w:anchor="_Toc269576804" w:history="1">
        <w:r w:rsidR="00E12C41" w:rsidRPr="00955CA3">
          <w:rPr>
            <w:rStyle w:val="Hyperlink"/>
            <w:rFonts w:ascii="Verdana" w:hAnsi="Verdana"/>
            <w:noProof/>
            <w:szCs w:val="20"/>
          </w:rPr>
          <w:t>3.</w:t>
        </w:r>
        <w:r w:rsidR="00E12C41" w:rsidRPr="00955CA3">
          <w:rPr>
            <w:rFonts w:ascii="Verdana" w:hAnsi="Verdana"/>
            <w:b w:val="0"/>
            <w:bCs w:val="0"/>
            <w: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yperlink"/>
            <w:rFonts w:ascii="Verdana" w:hAnsi="Verdana"/>
            <w:noProof/>
            <w:szCs w:val="20"/>
          </w:rPr>
          <w:t>Informe de Situación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955CA3">
          <w:rPr>
            <w:rFonts w:ascii="Verdana" w:hAnsi="Verdana"/>
            <w:noProof/>
            <w:webHidden/>
            <w:szCs w:val="20"/>
          </w:rPr>
          <w:t>4</w:t>
        </w:r>
      </w:hyperlink>
    </w:p>
    <w:p w14:paraId="52B6A95F" w14:textId="77777777" w:rsidR="00E12C41" w:rsidRPr="00955CA3" w:rsidRDefault="00127BF6">
      <w:pPr>
        <w:pStyle w:val="TOC2"/>
        <w:tabs>
          <w:tab w:val="left" w:pos="800"/>
          <w:tab w:val="right" w:leader="dot" w:pos="8494"/>
        </w:tabs>
        <w:rPr>
          <w:rFonts w:ascii="Verdana" w:hAnsi="Verdana"/>
          <w:smallCaps w:val="0"/>
          <w:noProof/>
          <w:szCs w:val="20"/>
          <w:lang w:val="es-ES_tradnl" w:eastAsia="es-ES_tradnl"/>
        </w:rPr>
      </w:pPr>
      <w:hyperlink w:anchor="_Toc269576805" w:history="1">
        <w:r w:rsidR="00E12C41" w:rsidRPr="00955CA3">
          <w:rPr>
            <w:rStyle w:val="Hyperlink"/>
            <w:rFonts w:ascii="Verdana" w:hAnsi="Verdana"/>
            <w:noProof/>
            <w:szCs w:val="20"/>
          </w:rPr>
          <w:t>3.1.</w:t>
        </w:r>
        <w:r w:rsidR="00E12C41" w:rsidRPr="00955CA3">
          <w:rPr>
            <w:rFonts w:ascii="Verdana" w:hAnsi="Verdana"/>
            <w:small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yperlink"/>
            <w:rFonts w:ascii="Verdana" w:hAnsi="Verdana"/>
            <w:noProof/>
            <w:szCs w:val="20"/>
          </w:rPr>
          <w:t>Estado del proyecto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955CA3">
          <w:rPr>
            <w:rFonts w:ascii="Verdana" w:hAnsi="Verdana"/>
            <w:noProof/>
            <w:webHidden/>
            <w:szCs w:val="20"/>
          </w:rPr>
          <w:t>4</w:t>
        </w:r>
      </w:hyperlink>
    </w:p>
    <w:p w14:paraId="448C805F" w14:textId="77777777" w:rsidR="00E12C41" w:rsidRPr="00955CA3" w:rsidRDefault="00127BF6">
      <w:pPr>
        <w:pStyle w:val="TOC2"/>
        <w:tabs>
          <w:tab w:val="left" w:pos="800"/>
          <w:tab w:val="right" w:leader="dot" w:pos="8494"/>
        </w:tabs>
        <w:rPr>
          <w:rFonts w:ascii="Verdana" w:hAnsi="Verdana"/>
          <w:smallCaps w:val="0"/>
          <w:noProof/>
          <w:szCs w:val="20"/>
          <w:lang w:val="es-ES_tradnl" w:eastAsia="es-ES_tradnl"/>
        </w:rPr>
      </w:pPr>
      <w:hyperlink w:anchor="_Toc269576806" w:history="1">
        <w:r w:rsidR="00E12C41" w:rsidRPr="00955CA3">
          <w:rPr>
            <w:rStyle w:val="Hyperlink"/>
            <w:rFonts w:ascii="Verdana" w:hAnsi="Verdana"/>
            <w:noProof/>
            <w:szCs w:val="20"/>
          </w:rPr>
          <w:t>3.2.</w:t>
        </w:r>
        <w:r w:rsidR="00E12C41" w:rsidRPr="00955CA3">
          <w:rPr>
            <w:rFonts w:ascii="Verdana" w:hAnsi="Verdana"/>
            <w:small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yperlink"/>
            <w:rFonts w:ascii="Verdana" w:hAnsi="Verdana"/>
            <w:noProof/>
            <w:szCs w:val="20"/>
          </w:rPr>
          <w:t>Desviaciones ocurridas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955CA3">
          <w:rPr>
            <w:rFonts w:ascii="Verdana" w:hAnsi="Verdana"/>
            <w:noProof/>
            <w:webHidden/>
            <w:szCs w:val="20"/>
          </w:rPr>
          <w:t>4</w:t>
        </w:r>
      </w:hyperlink>
    </w:p>
    <w:p w14:paraId="5D2594B3" w14:textId="77777777" w:rsidR="00E12C41" w:rsidRPr="00955CA3" w:rsidRDefault="00127BF6">
      <w:pPr>
        <w:pStyle w:val="TOC2"/>
        <w:tabs>
          <w:tab w:val="left" w:pos="800"/>
          <w:tab w:val="right" w:leader="dot" w:pos="8494"/>
        </w:tabs>
        <w:rPr>
          <w:rFonts w:ascii="Verdana" w:hAnsi="Verdana"/>
          <w:smallCaps w:val="0"/>
          <w:noProof/>
          <w:szCs w:val="20"/>
          <w:lang w:val="es-ES_tradnl" w:eastAsia="es-ES_tradnl"/>
        </w:rPr>
      </w:pPr>
      <w:hyperlink w:anchor="_Toc269576807" w:history="1">
        <w:r w:rsidR="00E12C41" w:rsidRPr="00955CA3">
          <w:rPr>
            <w:rStyle w:val="Hyperlink"/>
            <w:rFonts w:ascii="Verdana" w:hAnsi="Verdana"/>
            <w:noProof/>
            <w:szCs w:val="20"/>
          </w:rPr>
          <w:t>3.3.</w:t>
        </w:r>
        <w:r w:rsidR="00E12C41" w:rsidRPr="00955CA3">
          <w:rPr>
            <w:rFonts w:ascii="Verdana" w:hAnsi="Verdana"/>
            <w:small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yperlink"/>
            <w:rFonts w:ascii="Verdana" w:hAnsi="Verdana"/>
            <w:noProof/>
            <w:szCs w:val="20"/>
          </w:rPr>
          <w:t>Incidencias encontradas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955CA3">
          <w:rPr>
            <w:rFonts w:ascii="Verdana" w:hAnsi="Verdana"/>
            <w:noProof/>
            <w:webHidden/>
            <w:szCs w:val="20"/>
          </w:rPr>
          <w:t>4</w:t>
        </w:r>
      </w:hyperlink>
    </w:p>
    <w:p w14:paraId="05C68F37" w14:textId="77777777" w:rsidR="00E12C41" w:rsidRPr="00955CA3" w:rsidRDefault="00127BF6">
      <w:pPr>
        <w:pStyle w:val="TOC2"/>
        <w:tabs>
          <w:tab w:val="left" w:pos="800"/>
          <w:tab w:val="right" w:leader="dot" w:pos="8494"/>
        </w:tabs>
        <w:rPr>
          <w:rFonts w:ascii="Verdana" w:hAnsi="Verdana"/>
          <w:smallCaps w:val="0"/>
          <w:noProof/>
          <w:szCs w:val="20"/>
          <w:lang w:val="es-ES_tradnl" w:eastAsia="es-ES_tradnl"/>
        </w:rPr>
      </w:pPr>
      <w:hyperlink w:anchor="_Toc269576808" w:history="1">
        <w:r w:rsidR="00E12C41" w:rsidRPr="00955CA3">
          <w:rPr>
            <w:rStyle w:val="Hyperlink"/>
            <w:rFonts w:ascii="Verdana" w:hAnsi="Verdana"/>
            <w:noProof/>
            <w:szCs w:val="20"/>
          </w:rPr>
          <w:t>3.4.</w:t>
        </w:r>
        <w:r w:rsidR="00E12C41" w:rsidRPr="00955CA3">
          <w:rPr>
            <w:rFonts w:ascii="Verdana" w:hAnsi="Verdana"/>
            <w:small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yperlink"/>
            <w:rFonts w:ascii="Verdana" w:hAnsi="Verdana"/>
            <w:noProof/>
            <w:szCs w:val="20"/>
          </w:rPr>
          <w:t>Estado de Riesgos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955CA3">
          <w:rPr>
            <w:rFonts w:ascii="Verdana" w:hAnsi="Verdana"/>
            <w:noProof/>
            <w:webHidden/>
            <w:szCs w:val="20"/>
          </w:rPr>
          <w:t>4</w:t>
        </w:r>
      </w:hyperlink>
    </w:p>
    <w:p w14:paraId="2D70F1F2" w14:textId="77777777" w:rsidR="00E12C41" w:rsidRPr="00955CA3" w:rsidRDefault="00127BF6">
      <w:pPr>
        <w:pStyle w:val="TOC1"/>
        <w:tabs>
          <w:tab w:val="left" w:pos="400"/>
          <w:tab w:val="right" w:leader="dot" w:pos="8494"/>
        </w:tabs>
        <w:rPr>
          <w:rFonts w:ascii="Verdana" w:hAnsi="Verdana"/>
          <w:b w:val="0"/>
          <w:bCs w:val="0"/>
          <w:caps w:val="0"/>
          <w:noProof/>
          <w:szCs w:val="20"/>
          <w:lang w:val="es-ES_tradnl" w:eastAsia="es-ES_tradnl"/>
        </w:rPr>
      </w:pPr>
      <w:hyperlink w:anchor="_Toc269576809" w:history="1">
        <w:r w:rsidR="00E12C41" w:rsidRPr="00955CA3">
          <w:rPr>
            <w:rStyle w:val="Hyperlink"/>
            <w:rFonts w:ascii="Verdana" w:hAnsi="Verdana"/>
            <w:noProof/>
            <w:szCs w:val="20"/>
          </w:rPr>
          <w:t>4.</w:t>
        </w:r>
        <w:r w:rsidR="00E12C41" w:rsidRPr="00955CA3">
          <w:rPr>
            <w:rFonts w:ascii="Verdana" w:hAnsi="Verdana"/>
            <w:b w:val="0"/>
            <w:bCs w:val="0"/>
            <w:caps w:val="0"/>
            <w:noProof/>
            <w:szCs w:val="20"/>
            <w:lang w:val="es-ES_tradnl" w:eastAsia="es-ES_tradnl"/>
          </w:rPr>
          <w:tab/>
        </w:r>
        <w:r w:rsidR="00E12C41" w:rsidRPr="00955CA3">
          <w:rPr>
            <w:rStyle w:val="Hyperlink"/>
            <w:rFonts w:ascii="Verdana" w:hAnsi="Verdana"/>
            <w:noProof/>
            <w:szCs w:val="20"/>
          </w:rPr>
          <w:t>Evaluación</w:t>
        </w:r>
        <w:r w:rsidR="00E12C41" w:rsidRPr="00955CA3">
          <w:rPr>
            <w:rFonts w:ascii="Verdana" w:hAnsi="Verdana"/>
            <w:noProof/>
            <w:webHidden/>
            <w:szCs w:val="20"/>
          </w:rPr>
          <w:tab/>
        </w:r>
        <w:r w:rsidR="00955CA3">
          <w:rPr>
            <w:rFonts w:ascii="Verdana" w:hAnsi="Verdana"/>
            <w:noProof/>
            <w:webHidden/>
            <w:szCs w:val="20"/>
          </w:rPr>
          <w:t>4</w:t>
        </w:r>
      </w:hyperlink>
    </w:p>
    <w:p w14:paraId="60FE96E5" w14:textId="77777777" w:rsidR="0042645C" w:rsidRDefault="0042645C">
      <w:r w:rsidRPr="00955CA3">
        <w:rPr>
          <w:rFonts w:ascii="Verdana" w:hAnsi="Verdana"/>
          <w:b/>
          <w:caps/>
          <w:szCs w:val="20"/>
        </w:rPr>
        <w:fldChar w:fldCharType="end"/>
      </w:r>
    </w:p>
    <w:p w14:paraId="21EFC20F" w14:textId="77777777" w:rsidR="0042645C" w:rsidRDefault="0042645C"/>
    <w:p w14:paraId="05F47E63" w14:textId="77777777" w:rsidR="0042645C" w:rsidRDefault="0042645C"/>
    <w:p w14:paraId="0FA153A4" w14:textId="77777777" w:rsidR="0042645C" w:rsidRDefault="0042645C"/>
    <w:p w14:paraId="3B126C7B" w14:textId="77777777" w:rsidR="0042645C" w:rsidRDefault="0042645C" w:rsidP="00940688">
      <w:pPr>
        <w:pStyle w:val="MTema1"/>
      </w:pPr>
      <w:bookmarkStart w:id="0" w:name="_Toc514674357"/>
      <w:bookmarkStart w:id="1" w:name="_Toc514689463"/>
      <w:r>
        <w:br w:type="page"/>
      </w:r>
      <w:bookmarkStart w:id="2" w:name="_Toc269576794"/>
      <w:r>
        <w:lastRenderedPageBreak/>
        <w:t>Mediciones realizadas</w:t>
      </w:r>
      <w:bookmarkEnd w:id="0"/>
      <w:bookmarkEnd w:id="1"/>
      <w:bookmarkEnd w:id="2"/>
    </w:p>
    <w:p w14:paraId="4CD88379" w14:textId="77777777" w:rsidR="0042645C" w:rsidRDefault="0042645C">
      <w:pPr>
        <w:pStyle w:val="MTema2"/>
      </w:pPr>
      <w:bookmarkStart w:id="3" w:name="_Toc514674358"/>
      <w:bookmarkStart w:id="4" w:name="_Toc514689464"/>
      <w:bookmarkStart w:id="5" w:name="_Toc269576795"/>
      <w:r>
        <w:t>Mediciones de horas</w:t>
      </w:r>
      <w:bookmarkEnd w:id="3"/>
      <w:bookmarkEnd w:id="4"/>
      <w:bookmarkEnd w:id="5"/>
    </w:p>
    <w:p w14:paraId="07DC9EBA" w14:textId="74A1D733" w:rsidR="0042645C" w:rsidRDefault="0042645C" w:rsidP="005D2E9C">
      <w:pPr>
        <w:pStyle w:val="MTema3"/>
        <w:ind w:hanging="567"/>
      </w:pPr>
      <w:bookmarkStart w:id="6" w:name="_Toc269576797"/>
      <w:r>
        <w:t>Esfuerzo por integrante del equipo</w:t>
      </w:r>
      <w:bookmarkEnd w:id="6"/>
    </w:p>
    <w:tbl>
      <w:tblPr>
        <w:tblpPr w:leftFromText="141" w:rightFromText="141" w:vertAnchor="text" w:horzAnchor="margin" w:tblpXSpec="center" w:tblpY="56"/>
        <w:tblW w:w="8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4"/>
        <w:gridCol w:w="1522"/>
        <w:gridCol w:w="1860"/>
        <w:gridCol w:w="1860"/>
        <w:gridCol w:w="1271"/>
      </w:tblGrid>
      <w:tr w:rsidR="005D2E9C" w14:paraId="17FCDC93" w14:textId="77777777" w:rsidTr="009978B4">
        <w:trPr>
          <w:trHeight w:val="410"/>
        </w:trPr>
        <w:tc>
          <w:tcPr>
            <w:tcW w:w="2214" w:type="dxa"/>
            <w:shd w:val="clear" w:color="auto" w:fill="C0C0C0"/>
            <w:vAlign w:val="center"/>
          </w:tcPr>
          <w:p w14:paraId="59291749" w14:textId="77777777" w:rsidR="005D2E9C" w:rsidRDefault="005D2E9C" w:rsidP="009978B4">
            <w:pPr>
              <w:pStyle w:val="MTemaNormal"/>
              <w:ind w:left="0"/>
              <w:jc w:val="center"/>
              <w:rPr>
                <w:b/>
              </w:rPr>
            </w:pPr>
          </w:p>
        </w:tc>
        <w:tc>
          <w:tcPr>
            <w:tcW w:w="1522" w:type="dxa"/>
            <w:shd w:val="clear" w:color="auto" w:fill="C0C0C0"/>
            <w:vAlign w:val="center"/>
          </w:tcPr>
          <w:p w14:paraId="186F3638" w14:textId="77777777" w:rsidR="005D2E9C" w:rsidRDefault="005D2E9C" w:rsidP="009978B4">
            <w:pPr>
              <w:pStyle w:val="MTemaNormal"/>
              <w:ind w:left="0"/>
              <w:jc w:val="center"/>
              <w:rPr>
                <w:b/>
              </w:rPr>
            </w:pPr>
            <w:r>
              <w:rPr>
                <w:b/>
              </w:rPr>
              <w:t>Esfuerzo estimado</w:t>
            </w:r>
          </w:p>
        </w:tc>
        <w:tc>
          <w:tcPr>
            <w:tcW w:w="1860" w:type="dxa"/>
            <w:shd w:val="clear" w:color="auto" w:fill="C0C0C0"/>
            <w:vAlign w:val="center"/>
          </w:tcPr>
          <w:p w14:paraId="7D7FCEFE" w14:textId="77777777" w:rsidR="005D2E9C" w:rsidRDefault="005D2E9C" w:rsidP="009978B4">
            <w:pPr>
              <w:pStyle w:val="MTemaNormal"/>
              <w:ind w:left="0"/>
              <w:jc w:val="center"/>
              <w:rPr>
                <w:b/>
              </w:rPr>
            </w:pPr>
            <w:r>
              <w:rPr>
                <w:b/>
              </w:rPr>
              <w:t>Esfuerzo realizado</w:t>
            </w:r>
          </w:p>
        </w:tc>
        <w:tc>
          <w:tcPr>
            <w:tcW w:w="1860" w:type="dxa"/>
            <w:shd w:val="clear" w:color="auto" w:fill="C0C0C0"/>
            <w:vAlign w:val="center"/>
          </w:tcPr>
          <w:p w14:paraId="2B34DF82" w14:textId="77777777" w:rsidR="005D2E9C" w:rsidRDefault="005D2E9C" w:rsidP="009978B4">
            <w:pPr>
              <w:pStyle w:val="MTemaNormal"/>
              <w:ind w:left="0"/>
              <w:jc w:val="center"/>
              <w:rPr>
                <w:b/>
              </w:rPr>
            </w:pPr>
            <w:r>
              <w:rPr>
                <w:b/>
              </w:rPr>
              <w:t>Esfuerzo acumulado</w:t>
            </w:r>
          </w:p>
        </w:tc>
        <w:tc>
          <w:tcPr>
            <w:tcW w:w="1271" w:type="dxa"/>
            <w:shd w:val="clear" w:color="auto" w:fill="C0C0C0"/>
            <w:vAlign w:val="center"/>
          </w:tcPr>
          <w:p w14:paraId="266F542C" w14:textId="77777777" w:rsidR="005D2E9C" w:rsidRDefault="005D2E9C" w:rsidP="009978B4">
            <w:pPr>
              <w:pStyle w:val="MTemaNormal"/>
              <w:ind w:left="0"/>
              <w:jc w:val="center"/>
              <w:rPr>
                <w:b/>
              </w:rPr>
            </w:pPr>
            <w:r>
              <w:rPr>
                <w:b/>
              </w:rPr>
              <w:t>Esfuerzo promedio</w:t>
            </w:r>
          </w:p>
        </w:tc>
      </w:tr>
      <w:tr w:rsidR="005D2E9C" w14:paraId="5F9085CC" w14:textId="77777777" w:rsidTr="009978B4">
        <w:trPr>
          <w:trHeight w:val="281"/>
        </w:trPr>
        <w:tc>
          <w:tcPr>
            <w:tcW w:w="2214" w:type="dxa"/>
            <w:vAlign w:val="center"/>
          </w:tcPr>
          <w:p w14:paraId="5AA6BCE8" w14:textId="77777777" w:rsidR="005D2E9C" w:rsidRPr="00952283" w:rsidRDefault="005D2E9C" w:rsidP="009978B4">
            <w:pPr>
              <w:pStyle w:val="MTemaNormal"/>
              <w:ind w:left="0"/>
              <w:jc w:val="left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Matías Verdugo</w:t>
            </w:r>
          </w:p>
        </w:tc>
        <w:tc>
          <w:tcPr>
            <w:tcW w:w="1522" w:type="dxa"/>
            <w:vAlign w:val="center"/>
          </w:tcPr>
          <w:p w14:paraId="49A9F163" w14:textId="4749B0DF" w:rsidR="005D2E9C" w:rsidRPr="00952283" w:rsidRDefault="00936EB0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AF6CFA">
              <w:rPr>
                <w:color w:val="000000" w:themeColor="text1"/>
              </w:rPr>
              <w:t>6</w:t>
            </w:r>
          </w:p>
        </w:tc>
        <w:tc>
          <w:tcPr>
            <w:tcW w:w="1860" w:type="dxa"/>
            <w:vAlign w:val="center"/>
          </w:tcPr>
          <w:p w14:paraId="179E4C64" w14:textId="08DFE6FA" w:rsidR="005D2E9C" w:rsidRPr="00952283" w:rsidRDefault="00AF6CFA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860" w:type="dxa"/>
            <w:vAlign w:val="center"/>
          </w:tcPr>
          <w:p w14:paraId="2EE5619C" w14:textId="480A9088" w:rsidR="005D2E9C" w:rsidRPr="00952283" w:rsidRDefault="00BF3DF4" w:rsidP="009978B4">
            <w:pPr>
              <w:pStyle w:val="MTemaNormal"/>
              <w:spacing w:line="259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AF6CFA">
              <w:rPr>
                <w:color w:val="000000" w:themeColor="text1"/>
              </w:rPr>
              <w:t>6</w:t>
            </w:r>
          </w:p>
        </w:tc>
        <w:tc>
          <w:tcPr>
            <w:tcW w:w="1271" w:type="dxa"/>
            <w:vAlign w:val="center"/>
          </w:tcPr>
          <w:p w14:paraId="30DE69E0" w14:textId="3D242F61" w:rsidR="005D2E9C" w:rsidRPr="00952283" w:rsidRDefault="005D2E9C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15.</w:t>
            </w:r>
            <w:r w:rsidR="00AF6CFA">
              <w:rPr>
                <w:color w:val="000000" w:themeColor="text1"/>
              </w:rPr>
              <w:t>8</w:t>
            </w:r>
          </w:p>
        </w:tc>
      </w:tr>
      <w:tr w:rsidR="005D2E9C" w14:paraId="626C7826" w14:textId="77777777" w:rsidTr="009978B4">
        <w:trPr>
          <w:trHeight w:val="281"/>
        </w:trPr>
        <w:tc>
          <w:tcPr>
            <w:tcW w:w="2214" w:type="dxa"/>
            <w:vAlign w:val="center"/>
          </w:tcPr>
          <w:p w14:paraId="4669D1A1" w14:textId="77777777" w:rsidR="005D2E9C" w:rsidRPr="00952283" w:rsidRDefault="005D2E9C" w:rsidP="009978B4">
            <w:pPr>
              <w:pStyle w:val="MTemaNormal"/>
              <w:ind w:left="0"/>
              <w:jc w:val="left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Guillermo Coduri</w:t>
            </w:r>
          </w:p>
        </w:tc>
        <w:tc>
          <w:tcPr>
            <w:tcW w:w="1522" w:type="dxa"/>
            <w:vAlign w:val="center"/>
          </w:tcPr>
          <w:p w14:paraId="649BE441" w14:textId="06353223" w:rsidR="005D2E9C" w:rsidRPr="00952283" w:rsidRDefault="00936EB0" w:rsidP="009978B4">
            <w:pPr>
              <w:pStyle w:val="MTemaNormal"/>
              <w:spacing w:line="259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860" w:type="dxa"/>
            <w:vAlign w:val="center"/>
          </w:tcPr>
          <w:p w14:paraId="4B90787D" w14:textId="0BD1AD90" w:rsidR="005D2E9C" w:rsidRPr="00952283" w:rsidRDefault="00936EB0" w:rsidP="009978B4">
            <w:pPr>
              <w:pStyle w:val="MTemaNormal"/>
              <w:spacing w:line="259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1860" w:type="dxa"/>
            <w:vAlign w:val="center"/>
          </w:tcPr>
          <w:p w14:paraId="006B3C50" w14:textId="5FF82A82" w:rsidR="005D2E9C" w:rsidRPr="00952283" w:rsidRDefault="005D2E9C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2</w:t>
            </w:r>
            <w:r w:rsidR="00BF3DF4">
              <w:rPr>
                <w:color w:val="000000" w:themeColor="text1"/>
              </w:rPr>
              <w:t>38</w:t>
            </w:r>
            <w:r w:rsidRPr="00952283">
              <w:rPr>
                <w:color w:val="000000" w:themeColor="text1"/>
              </w:rPr>
              <w:t>.5</w:t>
            </w:r>
          </w:p>
        </w:tc>
        <w:tc>
          <w:tcPr>
            <w:tcW w:w="1271" w:type="dxa"/>
            <w:vAlign w:val="center"/>
          </w:tcPr>
          <w:p w14:paraId="2CF587EE" w14:textId="014C84EC" w:rsidR="005D2E9C" w:rsidRPr="00952283" w:rsidRDefault="005D2E9C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18.</w:t>
            </w:r>
            <w:r w:rsidR="00656EF1">
              <w:rPr>
                <w:color w:val="000000" w:themeColor="text1"/>
              </w:rPr>
              <w:t>3</w:t>
            </w:r>
          </w:p>
        </w:tc>
      </w:tr>
      <w:tr w:rsidR="005D2E9C" w14:paraId="2877F09B" w14:textId="77777777" w:rsidTr="009978B4">
        <w:trPr>
          <w:trHeight w:val="363"/>
        </w:trPr>
        <w:tc>
          <w:tcPr>
            <w:tcW w:w="2214" w:type="dxa"/>
            <w:vAlign w:val="center"/>
          </w:tcPr>
          <w:p w14:paraId="764A221B" w14:textId="77777777" w:rsidR="005D2E9C" w:rsidRPr="00952283" w:rsidRDefault="005D2E9C" w:rsidP="009978B4">
            <w:pPr>
              <w:pStyle w:val="MTemaNormal"/>
              <w:ind w:left="0"/>
              <w:jc w:val="left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María Belén Taboas</w:t>
            </w:r>
          </w:p>
        </w:tc>
        <w:tc>
          <w:tcPr>
            <w:tcW w:w="1522" w:type="dxa"/>
            <w:vAlign w:val="center"/>
          </w:tcPr>
          <w:p w14:paraId="150B554E" w14:textId="4E047EA2" w:rsidR="005D2E9C" w:rsidRPr="00952283" w:rsidRDefault="00936EB0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860" w:type="dxa"/>
            <w:vAlign w:val="center"/>
          </w:tcPr>
          <w:p w14:paraId="6ED44F99" w14:textId="0F616432" w:rsidR="005D2E9C" w:rsidRPr="00952283" w:rsidRDefault="00936EB0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1860" w:type="dxa"/>
            <w:vAlign w:val="center"/>
          </w:tcPr>
          <w:p w14:paraId="61FE9E9C" w14:textId="74EAA0ED" w:rsidR="005D2E9C" w:rsidRPr="00952283" w:rsidRDefault="005D2E9C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2</w:t>
            </w:r>
            <w:r w:rsidR="00BF3DF4">
              <w:rPr>
                <w:color w:val="000000" w:themeColor="text1"/>
              </w:rPr>
              <w:t>19</w:t>
            </w:r>
          </w:p>
        </w:tc>
        <w:tc>
          <w:tcPr>
            <w:tcW w:w="1271" w:type="dxa"/>
            <w:vAlign w:val="center"/>
          </w:tcPr>
          <w:p w14:paraId="0017B499" w14:textId="77777777" w:rsidR="005D2E9C" w:rsidRPr="00952283" w:rsidRDefault="005D2E9C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16.8</w:t>
            </w:r>
          </w:p>
        </w:tc>
      </w:tr>
      <w:tr w:rsidR="005D2E9C" w14:paraId="2DAAE9B4" w14:textId="77777777" w:rsidTr="009978B4">
        <w:tc>
          <w:tcPr>
            <w:tcW w:w="2214" w:type="dxa"/>
            <w:vAlign w:val="center"/>
          </w:tcPr>
          <w:p w14:paraId="1C56256E" w14:textId="77777777" w:rsidR="005D2E9C" w:rsidRPr="00952283" w:rsidRDefault="005D2E9C" w:rsidP="009978B4">
            <w:pPr>
              <w:pStyle w:val="MTemaNormal"/>
              <w:ind w:left="0"/>
              <w:jc w:val="left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Fabián Rydel</w:t>
            </w:r>
          </w:p>
        </w:tc>
        <w:tc>
          <w:tcPr>
            <w:tcW w:w="1522" w:type="dxa"/>
            <w:vAlign w:val="center"/>
          </w:tcPr>
          <w:p w14:paraId="2FE6BA23" w14:textId="0A694BA3" w:rsidR="005D2E9C" w:rsidRPr="00952283" w:rsidRDefault="00936EB0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860" w:type="dxa"/>
            <w:vAlign w:val="center"/>
          </w:tcPr>
          <w:p w14:paraId="417FAE00" w14:textId="4ACAA231" w:rsidR="005D2E9C" w:rsidRPr="00952283" w:rsidRDefault="00936EB0" w:rsidP="009978B4">
            <w:pPr>
              <w:pStyle w:val="MTemaNormal"/>
              <w:spacing w:line="259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860" w:type="dxa"/>
            <w:vAlign w:val="center"/>
          </w:tcPr>
          <w:p w14:paraId="5A43154F" w14:textId="0F5954EE" w:rsidR="005D2E9C" w:rsidRPr="00952283" w:rsidRDefault="00BF3DF4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  <w:r w:rsidR="005D2E9C" w:rsidRPr="00952283">
              <w:rPr>
                <w:color w:val="000000" w:themeColor="text1"/>
              </w:rPr>
              <w:t>,5</w:t>
            </w:r>
          </w:p>
        </w:tc>
        <w:tc>
          <w:tcPr>
            <w:tcW w:w="1271" w:type="dxa"/>
            <w:vAlign w:val="center"/>
          </w:tcPr>
          <w:p w14:paraId="5A955356" w14:textId="3887C705" w:rsidR="005D2E9C" w:rsidRPr="00952283" w:rsidRDefault="00656EF1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15.4</w:t>
            </w:r>
          </w:p>
        </w:tc>
      </w:tr>
      <w:tr w:rsidR="005D2E9C" w14:paraId="44D1A9E1" w14:textId="77777777" w:rsidTr="009978B4">
        <w:tc>
          <w:tcPr>
            <w:tcW w:w="2214" w:type="dxa"/>
            <w:vAlign w:val="center"/>
          </w:tcPr>
          <w:p w14:paraId="10D4619B" w14:textId="77777777" w:rsidR="005D2E9C" w:rsidRPr="00952283" w:rsidRDefault="005D2E9C" w:rsidP="009978B4">
            <w:pPr>
              <w:pStyle w:val="MTemaNormal"/>
              <w:ind w:left="0"/>
              <w:jc w:val="left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Jimena Campiotti</w:t>
            </w:r>
          </w:p>
        </w:tc>
        <w:tc>
          <w:tcPr>
            <w:tcW w:w="1522" w:type="dxa"/>
            <w:vAlign w:val="center"/>
          </w:tcPr>
          <w:p w14:paraId="3EB1282A" w14:textId="57D4D005" w:rsidR="005D2E9C" w:rsidRPr="00952283" w:rsidRDefault="00936EB0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1860" w:type="dxa"/>
            <w:vAlign w:val="center"/>
          </w:tcPr>
          <w:p w14:paraId="2D5E9738" w14:textId="526760A4" w:rsidR="005D2E9C" w:rsidRPr="00952283" w:rsidRDefault="00936EB0" w:rsidP="009978B4">
            <w:pPr>
              <w:pStyle w:val="MTemaNormal"/>
              <w:spacing w:line="259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860" w:type="dxa"/>
            <w:vAlign w:val="center"/>
          </w:tcPr>
          <w:p w14:paraId="20DC0F85" w14:textId="68A7D072" w:rsidR="005D2E9C" w:rsidRPr="00952283" w:rsidRDefault="005D2E9C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2</w:t>
            </w:r>
            <w:r w:rsidR="00BF3DF4">
              <w:rPr>
                <w:color w:val="000000" w:themeColor="text1"/>
              </w:rPr>
              <w:t>27</w:t>
            </w:r>
            <w:r w:rsidRPr="00952283">
              <w:rPr>
                <w:color w:val="000000" w:themeColor="text1"/>
              </w:rPr>
              <w:t>.5</w:t>
            </w:r>
          </w:p>
        </w:tc>
        <w:tc>
          <w:tcPr>
            <w:tcW w:w="1271" w:type="dxa"/>
            <w:vAlign w:val="center"/>
          </w:tcPr>
          <w:p w14:paraId="354C226E" w14:textId="1675863F" w:rsidR="005D2E9C" w:rsidRPr="00952283" w:rsidRDefault="005D2E9C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17.</w:t>
            </w:r>
            <w:r w:rsidR="00656EF1">
              <w:rPr>
                <w:color w:val="000000" w:themeColor="text1"/>
              </w:rPr>
              <w:t>5</w:t>
            </w:r>
          </w:p>
        </w:tc>
      </w:tr>
      <w:tr w:rsidR="005D2E9C" w14:paraId="793D770F" w14:textId="77777777" w:rsidTr="009978B4">
        <w:tc>
          <w:tcPr>
            <w:tcW w:w="2214" w:type="dxa"/>
            <w:vAlign w:val="center"/>
          </w:tcPr>
          <w:p w14:paraId="3A6F075D" w14:textId="77777777" w:rsidR="005D2E9C" w:rsidRPr="00952283" w:rsidRDefault="005D2E9C" w:rsidP="009978B4">
            <w:pPr>
              <w:pStyle w:val="MTemaNormal"/>
              <w:ind w:left="0"/>
              <w:jc w:val="left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Guzmán Perera</w:t>
            </w:r>
          </w:p>
        </w:tc>
        <w:tc>
          <w:tcPr>
            <w:tcW w:w="1522" w:type="dxa"/>
            <w:vAlign w:val="center"/>
          </w:tcPr>
          <w:p w14:paraId="507A4078" w14:textId="20B02148" w:rsidR="005D2E9C" w:rsidRPr="00952283" w:rsidRDefault="00936EB0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1860" w:type="dxa"/>
            <w:vAlign w:val="center"/>
          </w:tcPr>
          <w:p w14:paraId="7D081295" w14:textId="562D901E" w:rsidR="005D2E9C" w:rsidRPr="00952283" w:rsidRDefault="00936EB0" w:rsidP="009978B4">
            <w:pPr>
              <w:pStyle w:val="MTemaNormal"/>
              <w:spacing w:line="259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1860" w:type="dxa"/>
            <w:vAlign w:val="center"/>
          </w:tcPr>
          <w:p w14:paraId="39BDD9E9" w14:textId="2C33084A" w:rsidR="005D2E9C" w:rsidRPr="00952283" w:rsidRDefault="005D2E9C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2</w:t>
            </w:r>
            <w:r w:rsidR="00BF3DF4">
              <w:rPr>
                <w:color w:val="000000" w:themeColor="text1"/>
              </w:rPr>
              <w:t>25</w:t>
            </w:r>
          </w:p>
        </w:tc>
        <w:tc>
          <w:tcPr>
            <w:tcW w:w="1271" w:type="dxa"/>
            <w:vAlign w:val="center"/>
          </w:tcPr>
          <w:p w14:paraId="435D9C2E" w14:textId="77777777" w:rsidR="005D2E9C" w:rsidRPr="00952283" w:rsidRDefault="005D2E9C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17.3</w:t>
            </w:r>
          </w:p>
        </w:tc>
      </w:tr>
      <w:tr w:rsidR="005D2E9C" w14:paraId="71D0312D" w14:textId="77777777" w:rsidTr="009978B4">
        <w:tc>
          <w:tcPr>
            <w:tcW w:w="2214" w:type="dxa"/>
            <w:vAlign w:val="center"/>
          </w:tcPr>
          <w:p w14:paraId="460D7F4C" w14:textId="77777777" w:rsidR="005D2E9C" w:rsidRPr="00952283" w:rsidRDefault="005D2E9C" w:rsidP="009978B4">
            <w:pPr>
              <w:pStyle w:val="MTemaNormal"/>
              <w:ind w:left="0"/>
              <w:jc w:val="left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Marcelo Rydel</w:t>
            </w:r>
          </w:p>
        </w:tc>
        <w:tc>
          <w:tcPr>
            <w:tcW w:w="1522" w:type="dxa"/>
            <w:vAlign w:val="center"/>
          </w:tcPr>
          <w:p w14:paraId="0ED96266" w14:textId="46C4F9F6" w:rsidR="005D2E9C" w:rsidRPr="00952283" w:rsidRDefault="00936EB0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60" w:type="dxa"/>
            <w:vAlign w:val="center"/>
          </w:tcPr>
          <w:p w14:paraId="44A0AA16" w14:textId="5E636954" w:rsidR="005D2E9C" w:rsidRPr="00952283" w:rsidRDefault="00936EB0" w:rsidP="009978B4">
            <w:pPr>
              <w:pStyle w:val="MTemaNormal"/>
              <w:spacing w:line="259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860" w:type="dxa"/>
            <w:vAlign w:val="center"/>
          </w:tcPr>
          <w:p w14:paraId="62A9EF52" w14:textId="03D715CE" w:rsidR="005D2E9C" w:rsidRPr="00952283" w:rsidRDefault="00BF3DF4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</w:t>
            </w:r>
            <w:r w:rsidR="005D2E9C" w:rsidRPr="00952283">
              <w:rPr>
                <w:color w:val="000000" w:themeColor="text1"/>
              </w:rPr>
              <w:t>.5</w:t>
            </w:r>
          </w:p>
        </w:tc>
        <w:tc>
          <w:tcPr>
            <w:tcW w:w="1271" w:type="dxa"/>
            <w:vAlign w:val="center"/>
          </w:tcPr>
          <w:p w14:paraId="2C4F1B1F" w14:textId="10859433" w:rsidR="005D2E9C" w:rsidRPr="00952283" w:rsidRDefault="00656EF1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15.5</w:t>
            </w:r>
          </w:p>
        </w:tc>
      </w:tr>
      <w:tr w:rsidR="005D2E9C" w14:paraId="1B64E0F3" w14:textId="77777777" w:rsidTr="009978B4">
        <w:tc>
          <w:tcPr>
            <w:tcW w:w="2214" w:type="dxa"/>
            <w:vAlign w:val="center"/>
          </w:tcPr>
          <w:p w14:paraId="5AFB7F09" w14:textId="77777777" w:rsidR="005D2E9C" w:rsidRPr="00952283" w:rsidRDefault="005D2E9C" w:rsidP="009978B4">
            <w:pPr>
              <w:pStyle w:val="MTemaNormal"/>
              <w:ind w:left="0"/>
              <w:jc w:val="left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Francisco Cabrera</w:t>
            </w:r>
          </w:p>
        </w:tc>
        <w:tc>
          <w:tcPr>
            <w:tcW w:w="1522" w:type="dxa"/>
            <w:vAlign w:val="center"/>
          </w:tcPr>
          <w:p w14:paraId="7D45677D" w14:textId="528398F1" w:rsidR="005D2E9C" w:rsidRPr="00952283" w:rsidRDefault="00BF3DF4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1860" w:type="dxa"/>
            <w:vAlign w:val="center"/>
          </w:tcPr>
          <w:p w14:paraId="6AA023D6" w14:textId="50929623" w:rsidR="005D2E9C" w:rsidRPr="00952283" w:rsidRDefault="00BF3DF4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860" w:type="dxa"/>
            <w:vAlign w:val="center"/>
          </w:tcPr>
          <w:p w14:paraId="1C8BCBA5" w14:textId="0160ABF9" w:rsidR="005D2E9C" w:rsidRPr="00952283" w:rsidRDefault="005D2E9C" w:rsidP="009978B4">
            <w:pPr>
              <w:pStyle w:val="MTemaNormal"/>
              <w:spacing w:line="259" w:lineRule="auto"/>
              <w:ind w:left="0"/>
              <w:jc w:val="center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2</w:t>
            </w:r>
            <w:r w:rsidR="00BF3DF4">
              <w:rPr>
                <w:color w:val="000000" w:themeColor="text1"/>
              </w:rPr>
              <w:t>2</w:t>
            </w:r>
            <w:r w:rsidRPr="00952283">
              <w:rPr>
                <w:color w:val="000000" w:themeColor="text1"/>
              </w:rPr>
              <w:t>9.5</w:t>
            </w:r>
          </w:p>
        </w:tc>
        <w:tc>
          <w:tcPr>
            <w:tcW w:w="1271" w:type="dxa"/>
            <w:vAlign w:val="center"/>
          </w:tcPr>
          <w:p w14:paraId="3A1038EE" w14:textId="24BDB39E" w:rsidR="005D2E9C" w:rsidRPr="00952283" w:rsidRDefault="005D2E9C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17.</w:t>
            </w:r>
            <w:r w:rsidR="00656EF1">
              <w:rPr>
                <w:color w:val="000000" w:themeColor="text1"/>
              </w:rPr>
              <w:t>6</w:t>
            </w:r>
          </w:p>
        </w:tc>
      </w:tr>
      <w:tr w:rsidR="005D2E9C" w14:paraId="6AB2A557" w14:textId="77777777" w:rsidTr="009978B4">
        <w:tc>
          <w:tcPr>
            <w:tcW w:w="2214" w:type="dxa"/>
            <w:vAlign w:val="center"/>
          </w:tcPr>
          <w:p w14:paraId="08167FA1" w14:textId="77777777" w:rsidR="005D2E9C" w:rsidRPr="00952283" w:rsidRDefault="005D2E9C" w:rsidP="009978B4">
            <w:pPr>
              <w:pStyle w:val="MTemaNormal"/>
              <w:ind w:left="0"/>
              <w:jc w:val="left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Mario Saul</w:t>
            </w:r>
          </w:p>
        </w:tc>
        <w:tc>
          <w:tcPr>
            <w:tcW w:w="1522" w:type="dxa"/>
            <w:vAlign w:val="center"/>
          </w:tcPr>
          <w:p w14:paraId="622B038D" w14:textId="65C96356" w:rsidR="005D2E9C" w:rsidRPr="00952283" w:rsidRDefault="00BF3DF4" w:rsidP="009978B4">
            <w:pPr>
              <w:pStyle w:val="MTemaNormal"/>
              <w:spacing w:line="259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60" w:type="dxa"/>
            <w:vAlign w:val="center"/>
          </w:tcPr>
          <w:p w14:paraId="27341DAD" w14:textId="2910400B" w:rsidR="005D2E9C" w:rsidRPr="00952283" w:rsidRDefault="00BF3DF4" w:rsidP="009978B4">
            <w:pPr>
              <w:pStyle w:val="MTemaNormal"/>
              <w:spacing w:line="259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860" w:type="dxa"/>
            <w:vAlign w:val="center"/>
          </w:tcPr>
          <w:p w14:paraId="15634D71" w14:textId="501CBAB7" w:rsidR="005D2E9C" w:rsidRPr="00952283" w:rsidRDefault="005D2E9C" w:rsidP="009978B4">
            <w:pPr>
              <w:pStyle w:val="MTemaNormal"/>
              <w:spacing w:line="259" w:lineRule="auto"/>
              <w:ind w:left="0"/>
              <w:jc w:val="center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18</w:t>
            </w:r>
            <w:r w:rsidR="00BF3DF4">
              <w:rPr>
                <w:color w:val="000000" w:themeColor="text1"/>
              </w:rPr>
              <w:t>8</w:t>
            </w:r>
            <w:r w:rsidRPr="00952283">
              <w:rPr>
                <w:color w:val="000000" w:themeColor="text1"/>
              </w:rPr>
              <w:t>.5</w:t>
            </w:r>
          </w:p>
        </w:tc>
        <w:tc>
          <w:tcPr>
            <w:tcW w:w="1271" w:type="dxa"/>
            <w:vAlign w:val="center"/>
          </w:tcPr>
          <w:p w14:paraId="1D9EA87E" w14:textId="6BEC0D8A" w:rsidR="005D2E9C" w:rsidRPr="00952283" w:rsidRDefault="00E87DEF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="005D2E9C" w:rsidRPr="00952283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5</w:t>
            </w:r>
          </w:p>
        </w:tc>
      </w:tr>
      <w:tr w:rsidR="005D2E9C" w14:paraId="560C540C" w14:textId="77777777" w:rsidTr="009978B4">
        <w:tc>
          <w:tcPr>
            <w:tcW w:w="2214" w:type="dxa"/>
            <w:vAlign w:val="center"/>
          </w:tcPr>
          <w:p w14:paraId="627DE3F4" w14:textId="77777777" w:rsidR="005D2E9C" w:rsidRPr="00952283" w:rsidRDefault="005D2E9C" w:rsidP="009978B4">
            <w:pPr>
              <w:pStyle w:val="MTemaNormal"/>
              <w:ind w:left="0"/>
              <w:jc w:val="left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Martina De Luca</w:t>
            </w:r>
          </w:p>
        </w:tc>
        <w:tc>
          <w:tcPr>
            <w:tcW w:w="1522" w:type="dxa"/>
            <w:vAlign w:val="center"/>
          </w:tcPr>
          <w:p w14:paraId="129EF052" w14:textId="48637AF7" w:rsidR="005D2E9C" w:rsidRPr="00952283" w:rsidRDefault="00BF3DF4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860" w:type="dxa"/>
            <w:vAlign w:val="center"/>
          </w:tcPr>
          <w:p w14:paraId="767623BF" w14:textId="35F7CCB9" w:rsidR="005D2E9C" w:rsidRPr="00952283" w:rsidRDefault="00BF3DF4" w:rsidP="009978B4">
            <w:pPr>
              <w:pStyle w:val="MTemaNormal"/>
              <w:spacing w:line="259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</w:p>
        </w:tc>
        <w:tc>
          <w:tcPr>
            <w:tcW w:w="1860" w:type="dxa"/>
            <w:vAlign w:val="center"/>
          </w:tcPr>
          <w:p w14:paraId="2D464BCD" w14:textId="3AE82289" w:rsidR="005D2E9C" w:rsidRPr="00952283" w:rsidRDefault="00BF3DF4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207</w:t>
            </w:r>
          </w:p>
        </w:tc>
        <w:tc>
          <w:tcPr>
            <w:tcW w:w="1271" w:type="dxa"/>
            <w:vAlign w:val="center"/>
          </w:tcPr>
          <w:p w14:paraId="7CD6C339" w14:textId="43E1AFB0" w:rsidR="005D2E9C" w:rsidRPr="00952283" w:rsidRDefault="005D2E9C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15.</w:t>
            </w:r>
            <w:r w:rsidR="00E87DEF">
              <w:rPr>
                <w:color w:val="000000" w:themeColor="text1"/>
              </w:rPr>
              <w:t>9</w:t>
            </w:r>
          </w:p>
        </w:tc>
      </w:tr>
      <w:tr w:rsidR="005D2E9C" w14:paraId="39B6FB21" w14:textId="77777777" w:rsidTr="009978B4">
        <w:trPr>
          <w:trHeight w:val="353"/>
        </w:trPr>
        <w:tc>
          <w:tcPr>
            <w:tcW w:w="2214" w:type="dxa"/>
            <w:vAlign w:val="center"/>
          </w:tcPr>
          <w:p w14:paraId="32013165" w14:textId="77777777" w:rsidR="005D2E9C" w:rsidRPr="00952283" w:rsidRDefault="005D2E9C" w:rsidP="009978B4">
            <w:pPr>
              <w:pStyle w:val="MTemaNormal"/>
              <w:ind w:left="0"/>
              <w:jc w:val="left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Matías Heredia</w:t>
            </w:r>
          </w:p>
        </w:tc>
        <w:tc>
          <w:tcPr>
            <w:tcW w:w="1522" w:type="dxa"/>
            <w:vAlign w:val="center"/>
          </w:tcPr>
          <w:p w14:paraId="72D0ABC8" w14:textId="22CDF54E" w:rsidR="005D2E9C" w:rsidRPr="00952283" w:rsidRDefault="00BF3DF4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860" w:type="dxa"/>
            <w:vAlign w:val="center"/>
          </w:tcPr>
          <w:p w14:paraId="4A5B0B6C" w14:textId="5B604E03" w:rsidR="005D2E9C" w:rsidRPr="00952283" w:rsidRDefault="00BF3DF4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860" w:type="dxa"/>
            <w:vAlign w:val="center"/>
          </w:tcPr>
          <w:p w14:paraId="21D1FA24" w14:textId="6E1C4191" w:rsidR="005D2E9C" w:rsidRPr="00952283" w:rsidRDefault="005D2E9C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2</w:t>
            </w:r>
            <w:r w:rsidR="00BF3DF4">
              <w:rPr>
                <w:color w:val="000000" w:themeColor="text1"/>
              </w:rPr>
              <w:t>16</w:t>
            </w:r>
            <w:r w:rsidRPr="00952283">
              <w:rPr>
                <w:color w:val="000000" w:themeColor="text1"/>
              </w:rPr>
              <w:t>.5</w:t>
            </w:r>
          </w:p>
        </w:tc>
        <w:tc>
          <w:tcPr>
            <w:tcW w:w="1271" w:type="dxa"/>
            <w:vAlign w:val="center"/>
          </w:tcPr>
          <w:p w14:paraId="0F75EAA2" w14:textId="7EBB5519" w:rsidR="005D2E9C" w:rsidRPr="00952283" w:rsidRDefault="005D2E9C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1</w:t>
            </w:r>
            <w:r w:rsidR="00E87DEF">
              <w:rPr>
                <w:color w:val="000000" w:themeColor="text1"/>
              </w:rPr>
              <w:t>6</w:t>
            </w:r>
            <w:r w:rsidRPr="00952283">
              <w:rPr>
                <w:color w:val="000000" w:themeColor="text1"/>
              </w:rPr>
              <w:t>.</w:t>
            </w:r>
            <w:r w:rsidR="00E87DEF">
              <w:rPr>
                <w:color w:val="000000" w:themeColor="text1"/>
              </w:rPr>
              <w:t>6</w:t>
            </w:r>
          </w:p>
        </w:tc>
      </w:tr>
      <w:tr w:rsidR="005D2E9C" w14:paraId="520DE9FA" w14:textId="77777777" w:rsidTr="009978B4">
        <w:tc>
          <w:tcPr>
            <w:tcW w:w="2214" w:type="dxa"/>
            <w:vAlign w:val="center"/>
          </w:tcPr>
          <w:p w14:paraId="3BCCF642" w14:textId="77777777" w:rsidR="005D2E9C" w:rsidRPr="00952283" w:rsidRDefault="005D2E9C" w:rsidP="009978B4">
            <w:pPr>
              <w:pStyle w:val="MTemaNormal"/>
              <w:ind w:left="0"/>
              <w:jc w:val="left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Juan Carriquiry</w:t>
            </w:r>
          </w:p>
        </w:tc>
        <w:tc>
          <w:tcPr>
            <w:tcW w:w="1522" w:type="dxa"/>
            <w:vAlign w:val="center"/>
          </w:tcPr>
          <w:p w14:paraId="41101094" w14:textId="52A15AF0" w:rsidR="005D2E9C" w:rsidRPr="00952283" w:rsidRDefault="00BF3DF4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860" w:type="dxa"/>
            <w:vAlign w:val="center"/>
          </w:tcPr>
          <w:p w14:paraId="2058C600" w14:textId="4B8B8BB7" w:rsidR="005D2E9C" w:rsidRPr="00952283" w:rsidRDefault="00BF3DF4" w:rsidP="009978B4">
            <w:pPr>
              <w:pStyle w:val="MTemaNormal"/>
              <w:spacing w:line="259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860" w:type="dxa"/>
            <w:vAlign w:val="center"/>
          </w:tcPr>
          <w:p w14:paraId="08B0A560" w14:textId="49D52D77" w:rsidR="005D2E9C" w:rsidRPr="00952283" w:rsidRDefault="005D2E9C" w:rsidP="009978B4">
            <w:pPr>
              <w:pStyle w:val="MTemaNormal"/>
              <w:spacing w:line="259" w:lineRule="auto"/>
              <w:ind w:left="0"/>
              <w:jc w:val="center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2</w:t>
            </w:r>
            <w:r w:rsidR="00BF3DF4">
              <w:rPr>
                <w:color w:val="000000" w:themeColor="text1"/>
              </w:rPr>
              <w:t>10</w:t>
            </w:r>
            <w:r w:rsidRPr="00952283">
              <w:rPr>
                <w:color w:val="000000" w:themeColor="text1"/>
              </w:rPr>
              <w:t>.5</w:t>
            </w:r>
          </w:p>
        </w:tc>
        <w:tc>
          <w:tcPr>
            <w:tcW w:w="1271" w:type="dxa"/>
            <w:vAlign w:val="center"/>
          </w:tcPr>
          <w:p w14:paraId="7BC51044" w14:textId="1F7C8F26" w:rsidR="005D2E9C" w:rsidRPr="00952283" w:rsidRDefault="005D2E9C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16.</w:t>
            </w:r>
            <w:r w:rsidR="00E87DEF">
              <w:rPr>
                <w:color w:val="000000" w:themeColor="text1"/>
              </w:rPr>
              <w:t>2</w:t>
            </w:r>
          </w:p>
        </w:tc>
      </w:tr>
      <w:tr w:rsidR="005D2E9C" w14:paraId="00577C4F" w14:textId="77777777" w:rsidTr="009978B4">
        <w:tc>
          <w:tcPr>
            <w:tcW w:w="2214" w:type="dxa"/>
            <w:vAlign w:val="center"/>
          </w:tcPr>
          <w:p w14:paraId="7AD5FD99" w14:textId="77777777" w:rsidR="005D2E9C" w:rsidRPr="00952283" w:rsidRDefault="005D2E9C" w:rsidP="009978B4">
            <w:pPr>
              <w:pStyle w:val="MTemaNormal"/>
              <w:ind w:left="0"/>
              <w:jc w:val="left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Federico Acevedo</w:t>
            </w:r>
          </w:p>
        </w:tc>
        <w:tc>
          <w:tcPr>
            <w:tcW w:w="1522" w:type="dxa"/>
            <w:vAlign w:val="center"/>
          </w:tcPr>
          <w:p w14:paraId="7E6ED85B" w14:textId="762A7A7A" w:rsidR="005D2E9C" w:rsidRPr="00952283" w:rsidRDefault="005D2E9C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1</w:t>
            </w:r>
            <w:r w:rsidR="00BF3DF4">
              <w:rPr>
                <w:color w:val="000000" w:themeColor="text1"/>
              </w:rPr>
              <w:t>4</w:t>
            </w:r>
          </w:p>
        </w:tc>
        <w:tc>
          <w:tcPr>
            <w:tcW w:w="1860" w:type="dxa"/>
            <w:vAlign w:val="center"/>
          </w:tcPr>
          <w:p w14:paraId="7D6F0BF9" w14:textId="77777777" w:rsidR="005D2E9C" w:rsidRPr="00952283" w:rsidRDefault="005D2E9C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14</w:t>
            </w:r>
          </w:p>
        </w:tc>
        <w:tc>
          <w:tcPr>
            <w:tcW w:w="1860" w:type="dxa"/>
            <w:vAlign w:val="center"/>
          </w:tcPr>
          <w:p w14:paraId="282B4579" w14:textId="2FC75CA2" w:rsidR="005D2E9C" w:rsidRPr="00952283" w:rsidRDefault="005D2E9C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2</w:t>
            </w:r>
            <w:r w:rsidR="00BF3DF4">
              <w:rPr>
                <w:color w:val="000000" w:themeColor="text1"/>
              </w:rPr>
              <w:t>21</w:t>
            </w:r>
          </w:p>
        </w:tc>
        <w:tc>
          <w:tcPr>
            <w:tcW w:w="1271" w:type="dxa"/>
            <w:vAlign w:val="center"/>
          </w:tcPr>
          <w:p w14:paraId="1F14E9BB" w14:textId="6C2CB2F1" w:rsidR="005D2E9C" w:rsidRPr="00952283" w:rsidRDefault="005D2E9C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 w:rsidRPr="00952283">
              <w:rPr>
                <w:color w:val="000000" w:themeColor="text1"/>
              </w:rPr>
              <w:t>17</w:t>
            </w:r>
          </w:p>
        </w:tc>
      </w:tr>
    </w:tbl>
    <w:p w14:paraId="61EE1604" w14:textId="37B55112" w:rsidR="003D1689" w:rsidRDefault="003D1689">
      <w:pPr>
        <w:pStyle w:val="MTemaNormal"/>
      </w:pPr>
    </w:p>
    <w:p w14:paraId="1F6705AF" w14:textId="40596710" w:rsidR="00E34983" w:rsidRDefault="00236D14" w:rsidP="00E35CE5">
      <w:pPr>
        <w:pStyle w:val="MTemaNormal"/>
        <w:jc w:val="center"/>
      </w:pPr>
      <w:r>
        <w:rPr>
          <w:noProof/>
          <w:lang w:val="en-US" w:eastAsia="en-US"/>
        </w:rPr>
        <w:drawing>
          <wp:inline distT="0" distB="0" distL="0" distR="0" wp14:anchorId="40D3AA80" wp14:editId="077E34A1">
            <wp:extent cx="4572000" cy="27432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4345809" w14:textId="2C66EDDE" w:rsidR="000E01DA" w:rsidRDefault="000E01DA" w:rsidP="00FD06C6">
      <w:pPr>
        <w:pStyle w:val="MTemaNormal"/>
        <w:jc w:val="center"/>
      </w:pPr>
    </w:p>
    <w:p w14:paraId="03C035FE" w14:textId="2BEEE6B1" w:rsidR="000E01DA" w:rsidRDefault="000E01DA" w:rsidP="00FD06C6">
      <w:pPr>
        <w:pStyle w:val="MTemaNormal"/>
        <w:jc w:val="center"/>
      </w:pPr>
    </w:p>
    <w:p w14:paraId="0714CE13" w14:textId="7E66CF91" w:rsidR="000E01DA" w:rsidRDefault="000E01DA" w:rsidP="00FD06C6">
      <w:pPr>
        <w:pStyle w:val="MTemaNormal"/>
        <w:jc w:val="center"/>
      </w:pPr>
    </w:p>
    <w:p w14:paraId="4935EAE1" w14:textId="7805D8F9" w:rsidR="000E01DA" w:rsidRDefault="000E01DA" w:rsidP="00FD06C6">
      <w:pPr>
        <w:pStyle w:val="MTemaNormal"/>
        <w:jc w:val="center"/>
      </w:pPr>
    </w:p>
    <w:p w14:paraId="1361BA5A" w14:textId="388E7AB6" w:rsidR="00236D14" w:rsidRDefault="00236D14" w:rsidP="00FD06C6">
      <w:pPr>
        <w:pStyle w:val="MTemaNormal"/>
        <w:jc w:val="center"/>
      </w:pPr>
    </w:p>
    <w:p w14:paraId="4D06649E" w14:textId="0663018F" w:rsidR="00236D14" w:rsidRDefault="00236D14" w:rsidP="00FD06C6">
      <w:pPr>
        <w:pStyle w:val="MTemaNormal"/>
        <w:jc w:val="center"/>
      </w:pPr>
    </w:p>
    <w:p w14:paraId="1F3F8BFD" w14:textId="0AF0DF03" w:rsidR="00236D14" w:rsidRDefault="00236D14" w:rsidP="00FD06C6">
      <w:pPr>
        <w:pStyle w:val="MTemaNormal"/>
        <w:jc w:val="center"/>
      </w:pPr>
    </w:p>
    <w:p w14:paraId="55A82D16" w14:textId="751AF03D" w:rsidR="00236D14" w:rsidRDefault="00236D14" w:rsidP="00FD06C6">
      <w:pPr>
        <w:pStyle w:val="MTemaNormal"/>
        <w:jc w:val="center"/>
      </w:pPr>
    </w:p>
    <w:p w14:paraId="257F3A70" w14:textId="77777777" w:rsidR="00236D14" w:rsidRDefault="00236D14" w:rsidP="00FD06C6">
      <w:pPr>
        <w:pStyle w:val="MTemaNormal"/>
        <w:jc w:val="center"/>
      </w:pPr>
    </w:p>
    <w:p w14:paraId="5CAA9D5A" w14:textId="77777777" w:rsidR="0069346E" w:rsidRDefault="0069346E" w:rsidP="00E35CE5">
      <w:pPr>
        <w:pStyle w:val="MTemaNormal"/>
        <w:ind w:left="0"/>
      </w:pPr>
    </w:p>
    <w:p w14:paraId="6FC0B8E8" w14:textId="6ECF0ED6" w:rsidR="00940688" w:rsidRDefault="007C7420" w:rsidP="008E6577">
      <w:pPr>
        <w:pStyle w:val="MTema3"/>
      </w:pPr>
      <w:bookmarkStart w:id="7" w:name="_Toc269576798"/>
      <w:r>
        <w:lastRenderedPageBreak/>
        <w:t>Esfuerzo por disciplina</w:t>
      </w:r>
      <w:bookmarkEnd w:id="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1"/>
        <w:gridCol w:w="2703"/>
        <w:gridCol w:w="2703"/>
      </w:tblGrid>
      <w:tr w:rsidR="000E01DA" w14:paraId="5FDF94F3" w14:textId="77777777" w:rsidTr="009978B4">
        <w:trPr>
          <w:jc w:val="center"/>
        </w:trPr>
        <w:tc>
          <w:tcPr>
            <w:tcW w:w="2671" w:type="dxa"/>
            <w:shd w:val="clear" w:color="auto" w:fill="C0C0C0"/>
            <w:vAlign w:val="center"/>
          </w:tcPr>
          <w:p w14:paraId="6219C77A" w14:textId="77777777" w:rsidR="000E01DA" w:rsidRDefault="000E01DA" w:rsidP="009978B4">
            <w:pPr>
              <w:pStyle w:val="MTemaNormal"/>
              <w:ind w:left="0"/>
              <w:jc w:val="center"/>
              <w:rPr>
                <w:b/>
              </w:rPr>
            </w:pPr>
            <w:r>
              <w:rPr>
                <w:b/>
              </w:rPr>
              <w:t>Línea de trabajo</w:t>
            </w:r>
          </w:p>
        </w:tc>
        <w:tc>
          <w:tcPr>
            <w:tcW w:w="2703" w:type="dxa"/>
            <w:shd w:val="clear" w:color="auto" w:fill="C0C0C0"/>
            <w:vAlign w:val="center"/>
          </w:tcPr>
          <w:p w14:paraId="1206848A" w14:textId="77777777" w:rsidR="000E01DA" w:rsidRDefault="000E01DA" w:rsidP="009978B4">
            <w:pPr>
              <w:pStyle w:val="MTemaNormal"/>
              <w:ind w:left="0"/>
              <w:jc w:val="center"/>
              <w:rPr>
                <w:b/>
              </w:rPr>
            </w:pPr>
            <w:r>
              <w:rPr>
                <w:b/>
              </w:rPr>
              <w:t>Esfuerzo estimado</w:t>
            </w:r>
          </w:p>
        </w:tc>
        <w:tc>
          <w:tcPr>
            <w:tcW w:w="2703" w:type="dxa"/>
            <w:shd w:val="clear" w:color="auto" w:fill="C0C0C0"/>
            <w:vAlign w:val="center"/>
          </w:tcPr>
          <w:p w14:paraId="1F176738" w14:textId="77777777" w:rsidR="000E01DA" w:rsidRDefault="000E01DA" w:rsidP="009978B4">
            <w:pPr>
              <w:pStyle w:val="MTemaNormal"/>
              <w:ind w:left="0"/>
              <w:jc w:val="center"/>
              <w:rPr>
                <w:b/>
              </w:rPr>
            </w:pPr>
            <w:r>
              <w:rPr>
                <w:b/>
              </w:rPr>
              <w:t>Esfuerzo realizado</w:t>
            </w:r>
          </w:p>
        </w:tc>
      </w:tr>
      <w:tr w:rsidR="000E01DA" w:rsidRPr="002103F3" w14:paraId="0ABC3172" w14:textId="77777777" w:rsidTr="009978B4">
        <w:trPr>
          <w:jc w:val="center"/>
        </w:trPr>
        <w:tc>
          <w:tcPr>
            <w:tcW w:w="2671" w:type="dxa"/>
          </w:tcPr>
          <w:p w14:paraId="1F6224AB" w14:textId="77777777" w:rsidR="000E01DA" w:rsidRPr="002103F3" w:rsidRDefault="000E01DA" w:rsidP="009978B4">
            <w:pPr>
              <w:pStyle w:val="MTemaNormal"/>
              <w:ind w:left="0"/>
              <w:rPr>
                <w:color w:val="000000" w:themeColor="text1"/>
              </w:rPr>
            </w:pPr>
            <w:r w:rsidRPr="002103F3">
              <w:rPr>
                <w:color w:val="000000" w:themeColor="text1"/>
              </w:rPr>
              <w:t>Requerimientos</w:t>
            </w:r>
          </w:p>
        </w:tc>
        <w:tc>
          <w:tcPr>
            <w:tcW w:w="2703" w:type="dxa"/>
            <w:vAlign w:val="center"/>
          </w:tcPr>
          <w:p w14:paraId="1325674D" w14:textId="41BD0E91" w:rsidR="000E01DA" w:rsidRPr="002103F3" w:rsidRDefault="00AF6CFA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703" w:type="dxa"/>
            <w:vAlign w:val="center"/>
          </w:tcPr>
          <w:p w14:paraId="1CF8AAC6" w14:textId="12B9CBDF" w:rsidR="000E01DA" w:rsidRPr="002103F3" w:rsidRDefault="00AF6CFA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0E01DA" w:rsidRPr="002103F3" w14:paraId="40D35571" w14:textId="77777777" w:rsidTr="009978B4">
        <w:trPr>
          <w:jc w:val="center"/>
        </w:trPr>
        <w:tc>
          <w:tcPr>
            <w:tcW w:w="2671" w:type="dxa"/>
          </w:tcPr>
          <w:p w14:paraId="70C188C6" w14:textId="77777777" w:rsidR="000E01DA" w:rsidRPr="002103F3" w:rsidRDefault="000E01DA" w:rsidP="009978B4">
            <w:pPr>
              <w:pStyle w:val="MTemaNormal"/>
              <w:ind w:left="0"/>
              <w:rPr>
                <w:color w:val="000000" w:themeColor="text1"/>
              </w:rPr>
            </w:pPr>
            <w:r w:rsidRPr="002103F3">
              <w:rPr>
                <w:color w:val="000000" w:themeColor="text1"/>
              </w:rPr>
              <w:t>Diseño</w:t>
            </w:r>
          </w:p>
        </w:tc>
        <w:tc>
          <w:tcPr>
            <w:tcW w:w="2703" w:type="dxa"/>
            <w:vAlign w:val="center"/>
          </w:tcPr>
          <w:p w14:paraId="4BA91422" w14:textId="77777777" w:rsidR="000E01DA" w:rsidRPr="002103F3" w:rsidRDefault="000E01DA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 w:rsidRPr="002103F3">
              <w:rPr>
                <w:color w:val="000000" w:themeColor="text1"/>
              </w:rPr>
              <w:t>0</w:t>
            </w:r>
          </w:p>
        </w:tc>
        <w:tc>
          <w:tcPr>
            <w:tcW w:w="2703" w:type="dxa"/>
            <w:vAlign w:val="center"/>
          </w:tcPr>
          <w:p w14:paraId="30762E19" w14:textId="77777777" w:rsidR="000E01DA" w:rsidRPr="002103F3" w:rsidRDefault="000E01DA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 w:rsidRPr="002103F3">
              <w:rPr>
                <w:color w:val="000000" w:themeColor="text1"/>
              </w:rPr>
              <w:t>0</w:t>
            </w:r>
          </w:p>
        </w:tc>
      </w:tr>
      <w:tr w:rsidR="000E01DA" w:rsidRPr="002103F3" w14:paraId="45C1E279" w14:textId="77777777" w:rsidTr="009978B4">
        <w:trPr>
          <w:jc w:val="center"/>
        </w:trPr>
        <w:tc>
          <w:tcPr>
            <w:tcW w:w="2671" w:type="dxa"/>
          </w:tcPr>
          <w:p w14:paraId="06819A29" w14:textId="77777777" w:rsidR="000E01DA" w:rsidRPr="002103F3" w:rsidRDefault="000E01DA" w:rsidP="009978B4">
            <w:pPr>
              <w:pStyle w:val="MTemaNormal"/>
              <w:ind w:left="0"/>
              <w:rPr>
                <w:color w:val="000000" w:themeColor="text1"/>
              </w:rPr>
            </w:pPr>
            <w:r w:rsidRPr="002103F3">
              <w:rPr>
                <w:color w:val="000000" w:themeColor="text1"/>
              </w:rPr>
              <w:t>Implementación</w:t>
            </w:r>
          </w:p>
        </w:tc>
        <w:tc>
          <w:tcPr>
            <w:tcW w:w="2703" w:type="dxa"/>
            <w:vAlign w:val="center"/>
          </w:tcPr>
          <w:p w14:paraId="3503BCA9" w14:textId="6C592B60" w:rsidR="000E01DA" w:rsidRPr="002103F3" w:rsidRDefault="00AF6CFA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98</w:t>
            </w:r>
          </w:p>
        </w:tc>
        <w:tc>
          <w:tcPr>
            <w:tcW w:w="2703" w:type="dxa"/>
            <w:vAlign w:val="center"/>
          </w:tcPr>
          <w:p w14:paraId="6B6967D9" w14:textId="3D996E5E" w:rsidR="000E01DA" w:rsidRPr="002103F3" w:rsidRDefault="00AF6CFA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</w:t>
            </w:r>
          </w:p>
        </w:tc>
      </w:tr>
      <w:tr w:rsidR="000E01DA" w:rsidRPr="002103F3" w14:paraId="4FBD3FAA" w14:textId="77777777" w:rsidTr="009978B4">
        <w:trPr>
          <w:trHeight w:val="340"/>
          <w:jc w:val="center"/>
        </w:trPr>
        <w:tc>
          <w:tcPr>
            <w:tcW w:w="2671" w:type="dxa"/>
          </w:tcPr>
          <w:p w14:paraId="3A1A1280" w14:textId="77777777" w:rsidR="000E01DA" w:rsidRPr="002103F3" w:rsidRDefault="000E01DA" w:rsidP="009978B4">
            <w:pPr>
              <w:pStyle w:val="MTemaNormal"/>
              <w:ind w:left="0"/>
              <w:rPr>
                <w:color w:val="000000" w:themeColor="text1"/>
              </w:rPr>
            </w:pPr>
            <w:r w:rsidRPr="002103F3">
              <w:rPr>
                <w:color w:val="000000" w:themeColor="text1"/>
              </w:rPr>
              <w:t>Verificación</w:t>
            </w:r>
          </w:p>
        </w:tc>
        <w:tc>
          <w:tcPr>
            <w:tcW w:w="2703" w:type="dxa"/>
            <w:vAlign w:val="center"/>
          </w:tcPr>
          <w:p w14:paraId="15448A79" w14:textId="22802F69" w:rsidR="000E01DA" w:rsidRPr="002103F3" w:rsidRDefault="00A445C2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2703" w:type="dxa"/>
            <w:vAlign w:val="center"/>
          </w:tcPr>
          <w:p w14:paraId="018112DC" w14:textId="55A54CF1" w:rsidR="000E01DA" w:rsidRPr="002103F3" w:rsidRDefault="00A445C2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</w:tr>
      <w:tr w:rsidR="000E01DA" w:rsidRPr="002103F3" w14:paraId="3E317BF2" w14:textId="77777777" w:rsidTr="009978B4">
        <w:trPr>
          <w:jc w:val="center"/>
        </w:trPr>
        <w:tc>
          <w:tcPr>
            <w:tcW w:w="2671" w:type="dxa"/>
          </w:tcPr>
          <w:p w14:paraId="2A402A03" w14:textId="77777777" w:rsidR="000E01DA" w:rsidRPr="002103F3" w:rsidRDefault="000E01DA" w:rsidP="009978B4">
            <w:pPr>
              <w:pStyle w:val="MTemaNormal"/>
              <w:ind w:left="0"/>
              <w:rPr>
                <w:color w:val="000000" w:themeColor="text1"/>
              </w:rPr>
            </w:pPr>
            <w:r w:rsidRPr="002103F3">
              <w:rPr>
                <w:color w:val="000000" w:themeColor="text1"/>
              </w:rPr>
              <w:t>Implantación</w:t>
            </w:r>
          </w:p>
        </w:tc>
        <w:tc>
          <w:tcPr>
            <w:tcW w:w="2703" w:type="dxa"/>
            <w:vAlign w:val="center"/>
          </w:tcPr>
          <w:p w14:paraId="7A987E71" w14:textId="6A442ACD" w:rsidR="000E01DA" w:rsidRPr="002103F3" w:rsidRDefault="00A445C2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703" w:type="dxa"/>
            <w:vAlign w:val="center"/>
          </w:tcPr>
          <w:p w14:paraId="4737AE96" w14:textId="50590BF1" w:rsidR="000E01DA" w:rsidRPr="002103F3" w:rsidRDefault="00A445C2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0E01DA" w:rsidRPr="002103F3" w14:paraId="49ECEA3F" w14:textId="77777777" w:rsidTr="009978B4">
        <w:trPr>
          <w:jc w:val="center"/>
        </w:trPr>
        <w:tc>
          <w:tcPr>
            <w:tcW w:w="2671" w:type="dxa"/>
          </w:tcPr>
          <w:p w14:paraId="0B6CC963" w14:textId="77777777" w:rsidR="000E01DA" w:rsidRPr="002103F3" w:rsidRDefault="000E01DA" w:rsidP="009978B4">
            <w:pPr>
              <w:pStyle w:val="MTemaNormal"/>
              <w:ind w:left="0"/>
              <w:rPr>
                <w:color w:val="000000" w:themeColor="text1"/>
              </w:rPr>
            </w:pPr>
            <w:r w:rsidRPr="002103F3">
              <w:rPr>
                <w:color w:val="000000" w:themeColor="text1"/>
              </w:rPr>
              <w:t>Gestión de SCM</w:t>
            </w:r>
          </w:p>
        </w:tc>
        <w:tc>
          <w:tcPr>
            <w:tcW w:w="2703" w:type="dxa"/>
            <w:vAlign w:val="center"/>
          </w:tcPr>
          <w:p w14:paraId="67767F9A" w14:textId="0516FE8A" w:rsidR="000E01DA" w:rsidRPr="002103F3" w:rsidRDefault="00A445C2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703" w:type="dxa"/>
            <w:vAlign w:val="center"/>
          </w:tcPr>
          <w:p w14:paraId="480A3054" w14:textId="53D6C022" w:rsidR="000E01DA" w:rsidRPr="002103F3" w:rsidRDefault="00A445C2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0E01DA" w:rsidRPr="002103F3" w14:paraId="74CB22B2" w14:textId="77777777" w:rsidTr="009978B4">
        <w:trPr>
          <w:jc w:val="center"/>
        </w:trPr>
        <w:tc>
          <w:tcPr>
            <w:tcW w:w="2671" w:type="dxa"/>
          </w:tcPr>
          <w:p w14:paraId="20E343A9" w14:textId="77777777" w:rsidR="000E01DA" w:rsidRPr="002103F3" w:rsidRDefault="000E01DA" w:rsidP="009978B4">
            <w:pPr>
              <w:pStyle w:val="MTemaNormal"/>
              <w:ind w:left="0"/>
              <w:rPr>
                <w:color w:val="000000" w:themeColor="text1"/>
              </w:rPr>
            </w:pPr>
            <w:r w:rsidRPr="002103F3">
              <w:rPr>
                <w:color w:val="000000" w:themeColor="text1"/>
              </w:rPr>
              <w:t>Gestión de Proyecto</w:t>
            </w:r>
          </w:p>
        </w:tc>
        <w:tc>
          <w:tcPr>
            <w:tcW w:w="2703" w:type="dxa"/>
            <w:vAlign w:val="center"/>
          </w:tcPr>
          <w:p w14:paraId="49A77CE4" w14:textId="66D0FD21" w:rsidR="000E01DA" w:rsidRPr="002103F3" w:rsidRDefault="001509FE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2703" w:type="dxa"/>
            <w:vAlign w:val="center"/>
          </w:tcPr>
          <w:p w14:paraId="396F1025" w14:textId="39B59E8D" w:rsidR="000E01DA" w:rsidRPr="002103F3" w:rsidRDefault="001509FE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</w:tr>
      <w:tr w:rsidR="000E01DA" w:rsidRPr="002103F3" w14:paraId="3A66F6C0" w14:textId="77777777" w:rsidTr="009978B4">
        <w:trPr>
          <w:trHeight w:val="352"/>
          <w:jc w:val="center"/>
        </w:trPr>
        <w:tc>
          <w:tcPr>
            <w:tcW w:w="2671" w:type="dxa"/>
          </w:tcPr>
          <w:p w14:paraId="2FFEFCE7" w14:textId="77777777" w:rsidR="000E01DA" w:rsidRPr="002103F3" w:rsidRDefault="000E01DA" w:rsidP="009978B4">
            <w:pPr>
              <w:pStyle w:val="MTemaNormal"/>
              <w:ind w:left="0"/>
              <w:rPr>
                <w:color w:val="000000" w:themeColor="text1"/>
              </w:rPr>
            </w:pPr>
            <w:r w:rsidRPr="002103F3">
              <w:rPr>
                <w:color w:val="000000" w:themeColor="text1"/>
              </w:rPr>
              <w:t>Gestión de Calidad</w:t>
            </w:r>
          </w:p>
        </w:tc>
        <w:tc>
          <w:tcPr>
            <w:tcW w:w="2703" w:type="dxa"/>
            <w:vAlign w:val="center"/>
          </w:tcPr>
          <w:p w14:paraId="6438F5AB" w14:textId="6A7CB1F8" w:rsidR="000E01DA" w:rsidRPr="002103F3" w:rsidRDefault="001509FE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703" w:type="dxa"/>
            <w:vAlign w:val="center"/>
          </w:tcPr>
          <w:p w14:paraId="78359375" w14:textId="0E96175D" w:rsidR="000E01DA" w:rsidRPr="002103F3" w:rsidRDefault="001509FE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0E01DA" w:rsidRPr="002103F3" w14:paraId="744B395A" w14:textId="77777777" w:rsidTr="009978B4">
        <w:trPr>
          <w:trHeight w:val="255"/>
          <w:jc w:val="center"/>
        </w:trPr>
        <w:tc>
          <w:tcPr>
            <w:tcW w:w="2671" w:type="dxa"/>
          </w:tcPr>
          <w:p w14:paraId="1B14F859" w14:textId="77777777" w:rsidR="000E01DA" w:rsidRPr="002103F3" w:rsidRDefault="000E01DA" w:rsidP="009978B4">
            <w:pPr>
              <w:pStyle w:val="MTemaNormal"/>
              <w:ind w:left="0"/>
              <w:rPr>
                <w:color w:val="000000" w:themeColor="text1"/>
              </w:rPr>
            </w:pPr>
            <w:r w:rsidRPr="002103F3">
              <w:rPr>
                <w:color w:val="000000" w:themeColor="text1"/>
              </w:rPr>
              <w:t>Comunicación</w:t>
            </w:r>
          </w:p>
        </w:tc>
        <w:tc>
          <w:tcPr>
            <w:tcW w:w="2703" w:type="dxa"/>
            <w:vAlign w:val="center"/>
          </w:tcPr>
          <w:p w14:paraId="0E882495" w14:textId="612916B3" w:rsidR="000E01DA" w:rsidRPr="002103F3" w:rsidRDefault="001509FE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703" w:type="dxa"/>
            <w:vAlign w:val="center"/>
          </w:tcPr>
          <w:p w14:paraId="17F02F17" w14:textId="7F36FF16" w:rsidR="000E01DA" w:rsidRPr="002103F3" w:rsidRDefault="001509FE" w:rsidP="009978B4">
            <w:pPr>
              <w:pStyle w:val="MTemaNormal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</w:tr>
    </w:tbl>
    <w:p w14:paraId="5BB4E9AC" w14:textId="66CF734A" w:rsidR="003D1689" w:rsidRDefault="003D1689" w:rsidP="003D1689">
      <w:pPr>
        <w:pStyle w:val="MNormal"/>
        <w:jc w:val="center"/>
      </w:pPr>
      <w:bookmarkStart w:id="8" w:name="_Toc514674359"/>
      <w:bookmarkStart w:id="9" w:name="_Toc514689465"/>
      <w:bookmarkStart w:id="10" w:name="_Toc269576799"/>
    </w:p>
    <w:p w14:paraId="393C1C4C" w14:textId="1B3BE6A3" w:rsidR="003D1689" w:rsidRDefault="00236D14" w:rsidP="001E1B49">
      <w:pPr>
        <w:pStyle w:val="MNormal"/>
        <w:jc w:val="center"/>
      </w:pPr>
      <w:r>
        <w:rPr>
          <w:noProof/>
          <w:lang w:val="en-US" w:eastAsia="en-US"/>
        </w:rPr>
        <w:drawing>
          <wp:inline distT="0" distB="0" distL="0" distR="0" wp14:anchorId="640BB356" wp14:editId="4977960A">
            <wp:extent cx="4572000" cy="27432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0D7F604" w14:textId="77777777" w:rsidR="00E35CE5" w:rsidRPr="001866DA" w:rsidRDefault="00E35CE5" w:rsidP="00FD06C6">
      <w:pPr>
        <w:pStyle w:val="MNormal"/>
      </w:pPr>
    </w:p>
    <w:p w14:paraId="0EA3BB4A" w14:textId="79C41985" w:rsidR="0042645C" w:rsidRDefault="0042645C">
      <w:pPr>
        <w:pStyle w:val="MTema2"/>
      </w:pPr>
      <w:r>
        <w:t>Mediciones de productos</w:t>
      </w:r>
      <w:bookmarkEnd w:id="8"/>
      <w:bookmarkEnd w:id="9"/>
      <w:bookmarkEnd w:id="10"/>
    </w:p>
    <w:p w14:paraId="6186BE61" w14:textId="3EFBA719" w:rsidR="00E35CE5" w:rsidRDefault="0083443D" w:rsidP="00520249">
      <w:pPr>
        <w:pStyle w:val="MTemaNormal"/>
      </w:pPr>
      <w:r>
        <w:t xml:space="preserve">En la siguiente tabla se encuentran las actividades </w:t>
      </w:r>
      <w:r w:rsidR="005B22B7">
        <w:t>realizadas en la segunda iteración de la fase de construcción</w:t>
      </w:r>
      <w:r>
        <w:t xml:space="preserve">. En la misma se encuentran las tareas previstas anteriormente </w:t>
      </w:r>
      <w:r w:rsidR="00730B24">
        <w:t xml:space="preserve">y solicitudes de cambio de aspectos que no se habían aclarado previamente, y la realización de nuevas funcionalidades. </w:t>
      </w:r>
      <w:r w:rsidR="00CB5396">
        <w:t>Además,</w:t>
      </w:r>
      <w:r w:rsidR="00730B24">
        <w:t xml:space="preserve"> se </w:t>
      </w:r>
      <w:r w:rsidR="00CB5396">
        <w:t>entregará</w:t>
      </w:r>
      <w:r w:rsidR="00730B24">
        <w:t xml:space="preserve"> documentación que guie, de forma superficial e informal, un análisis de los casos de uso que han quedado fuera del alcance y no fueron realizados.</w:t>
      </w:r>
      <w:r w:rsidR="00205077">
        <w:t xml:space="preserve"> Si bien esto se analizó previamente, se deben reajustar a la arquitectura y diseño actual, lo cual implicar</w:t>
      </w:r>
      <w:r w:rsidR="004D1C75">
        <w:t>á</w:t>
      </w:r>
      <w:r w:rsidR="005B22B7">
        <w:t xml:space="preserve"> un re trabajo de los analistas, y al estar fuera de lo previsto, esto se </w:t>
      </w:r>
      <w:r w:rsidR="004D1C75">
        <w:t>acordó para entregar</w:t>
      </w:r>
      <w:r w:rsidR="005B22B7">
        <w:t xml:space="preserve"> al cliente a finales de la semana 14</w:t>
      </w:r>
      <w:r w:rsidR="004D1C75">
        <w:t>, y es por esto que el avance de los mismos se encuentra sin finalizar.</w:t>
      </w:r>
    </w:p>
    <w:p w14:paraId="3D3C853B" w14:textId="77777777" w:rsidR="005B22B7" w:rsidRDefault="005B22B7" w:rsidP="00520249">
      <w:pPr>
        <w:pStyle w:val="MTemaNormal"/>
      </w:pPr>
    </w:p>
    <w:p w14:paraId="519091E3" w14:textId="11A4B789" w:rsidR="00912BAF" w:rsidRDefault="004D1C75" w:rsidP="00520249">
      <w:pPr>
        <w:pStyle w:val="MTemaNormal"/>
      </w:pPr>
      <w:r>
        <w:t xml:space="preserve">Las </w:t>
      </w:r>
      <w:r w:rsidR="00912BAF">
        <w:t xml:space="preserve">tareas </w:t>
      </w:r>
      <w:r>
        <w:t>realizadas en la pasada iteración</w:t>
      </w:r>
      <w:r w:rsidR="00912BAF">
        <w:t>:</w:t>
      </w:r>
    </w:p>
    <w:tbl>
      <w:tblPr>
        <w:tblStyle w:val="TableGrid"/>
        <w:tblW w:w="11336" w:type="dxa"/>
        <w:tblInd w:w="-1423" w:type="dxa"/>
        <w:tblLook w:val="04A0" w:firstRow="1" w:lastRow="0" w:firstColumn="1" w:lastColumn="0" w:noHBand="0" w:noVBand="1"/>
      </w:tblPr>
      <w:tblGrid>
        <w:gridCol w:w="3823"/>
        <w:gridCol w:w="1842"/>
        <w:gridCol w:w="1701"/>
        <w:gridCol w:w="1707"/>
        <w:gridCol w:w="2263"/>
      </w:tblGrid>
      <w:tr w:rsidR="003C757F" w:rsidRPr="00715621" w14:paraId="2B099AFC" w14:textId="319BB86B" w:rsidTr="00227EBB">
        <w:trPr>
          <w:trHeight w:val="430"/>
        </w:trPr>
        <w:tc>
          <w:tcPr>
            <w:tcW w:w="3823" w:type="dxa"/>
            <w:shd w:val="clear" w:color="auto" w:fill="5B9BD5" w:themeFill="accent1"/>
          </w:tcPr>
          <w:p w14:paraId="416ACAC5" w14:textId="33C5AD6E" w:rsidR="003C757F" w:rsidRPr="00715621" w:rsidRDefault="003C757F">
            <w:pPr>
              <w:rPr>
                <w:rFonts w:ascii="Verdana" w:hAnsi="Verdana" w:cs="Arial"/>
                <w:b/>
              </w:rPr>
            </w:pPr>
            <w:r w:rsidRPr="00715621">
              <w:rPr>
                <w:rFonts w:ascii="Verdana" w:hAnsi="Verdana" w:cs="Arial"/>
                <w:b/>
              </w:rPr>
              <w:t>Actividad</w:t>
            </w:r>
          </w:p>
        </w:tc>
        <w:tc>
          <w:tcPr>
            <w:tcW w:w="1842" w:type="dxa"/>
            <w:shd w:val="clear" w:color="auto" w:fill="5B9BD5" w:themeFill="accent1"/>
          </w:tcPr>
          <w:p w14:paraId="38F1D051" w14:textId="07EDB91C" w:rsidR="003C757F" w:rsidRPr="00715621" w:rsidRDefault="00A16F14">
            <w:pPr>
              <w:rPr>
                <w:rFonts w:ascii="Verdana" w:hAnsi="Verdana" w:cs="Arial"/>
                <w:b/>
              </w:rPr>
            </w:pPr>
            <w:r w:rsidRPr="00715621">
              <w:rPr>
                <w:rFonts w:ascii="Verdana" w:hAnsi="Verdana" w:cs="Arial"/>
                <w:b/>
              </w:rPr>
              <w:t>Avance hasta el momento</w:t>
            </w:r>
          </w:p>
        </w:tc>
        <w:tc>
          <w:tcPr>
            <w:tcW w:w="1701" w:type="dxa"/>
            <w:shd w:val="clear" w:color="auto" w:fill="5B9BD5" w:themeFill="accent1"/>
          </w:tcPr>
          <w:p w14:paraId="2FD18AB8" w14:textId="2790506E" w:rsidR="003C757F" w:rsidRPr="00715621" w:rsidRDefault="00A16F14">
            <w:pPr>
              <w:rPr>
                <w:rFonts w:ascii="Verdana" w:hAnsi="Verdana" w:cs="Arial"/>
                <w:b/>
              </w:rPr>
            </w:pPr>
            <w:r w:rsidRPr="00715621">
              <w:rPr>
                <w:rFonts w:ascii="Verdana" w:hAnsi="Verdana" w:cs="Arial"/>
                <w:b/>
              </w:rPr>
              <w:t>Horas estimadas</w:t>
            </w:r>
          </w:p>
        </w:tc>
        <w:tc>
          <w:tcPr>
            <w:tcW w:w="1707" w:type="dxa"/>
            <w:shd w:val="clear" w:color="auto" w:fill="5B9BD5" w:themeFill="accent1"/>
          </w:tcPr>
          <w:p w14:paraId="14C37FC6" w14:textId="025046E0" w:rsidR="003C757F" w:rsidRPr="00715621" w:rsidRDefault="00A16F14">
            <w:pPr>
              <w:rPr>
                <w:rFonts w:ascii="Verdana" w:hAnsi="Verdana" w:cs="Arial"/>
                <w:b/>
              </w:rPr>
            </w:pPr>
            <w:r w:rsidRPr="00715621">
              <w:rPr>
                <w:rFonts w:ascii="Verdana" w:hAnsi="Verdana" w:cs="Arial"/>
                <w:b/>
              </w:rPr>
              <w:t>Horas pendientes</w:t>
            </w:r>
          </w:p>
        </w:tc>
        <w:tc>
          <w:tcPr>
            <w:tcW w:w="2263" w:type="dxa"/>
            <w:shd w:val="clear" w:color="auto" w:fill="5B9BD5" w:themeFill="accent1"/>
          </w:tcPr>
          <w:p w14:paraId="3DFEBD8F" w14:textId="528BB7FA" w:rsidR="003C757F" w:rsidRPr="00715621" w:rsidRDefault="00A16F14">
            <w:pPr>
              <w:rPr>
                <w:rFonts w:ascii="Verdana" w:hAnsi="Verdana" w:cs="Arial"/>
                <w:b/>
              </w:rPr>
            </w:pPr>
            <w:r w:rsidRPr="00715621">
              <w:rPr>
                <w:rFonts w:ascii="Verdana" w:hAnsi="Verdana" w:cs="Arial"/>
                <w:b/>
              </w:rPr>
              <w:t>Recurso</w:t>
            </w:r>
          </w:p>
        </w:tc>
      </w:tr>
      <w:tr w:rsidR="00FF1F94" w:rsidRPr="008750F0" w14:paraId="4E28EF1D" w14:textId="77777777" w:rsidTr="00AE1757">
        <w:tc>
          <w:tcPr>
            <w:tcW w:w="3823" w:type="dxa"/>
            <w:shd w:val="clear" w:color="auto" w:fill="auto"/>
          </w:tcPr>
          <w:p w14:paraId="3645DC3C" w14:textId="341D8881" w:rsidR="001F45EA" w:rsidRPr="008750F0" w:rsidRDefault="001E1B49" w:rsidP="00FF1F94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Código de trá</w:t>
            </w:r>
            <w:r w:rsidR="004F5CFA">
              <w:rPr>
                <w:rFonts w:ascii="Verdana" w:hAnsi="Verdana"/>
                <w:szCs w:val="20"/>
              </w:rPr>
              <w:t>mite Alfa-</w:t>
            </w:r>
            <w:r w:rsidR="00A758F7">
              <w:rPr>
                <w:rFonts w:ascii="Verdana" w:hAnsi="Verdana"/>
                <w:szCs w:val="20"/>
              </w:rPr>
              <w:t>numérico</w:t>
            </w:r>
            <w:r w:rsidR="004F5CFA">
              <w:rPr>
                <w:rFonts w:ascii="Verdana" w:hAnsi="Verdana"/>
                <w:szCs w:val="20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14:paraId="311EAA03" w14:textId="22D4DC9F" w:rsidR="00FF1F94" w:rsidRPr="008750F0" w:rsidRDefault="005B22B7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100</w:t>
            </w:r>
            <w:r w:rsidR="002B6A09">
              <w:rPr>
                <w:rFonts w:ascii="Verdana" w:hAnsi="Verdana"/>
                <w:szCs w:val="20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14:paraId="006D021F" w14:textId="22E453CC" w:rsidR="00FF1F94" w:rsidRPr="008750F0" w:rsidRDefault="002B6A09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5</w:t>
            </w:r>
          </w:p>
        </w:tc>
        <w:tc>
          <w:tcPr>
            <w:tcW w:w="1707" w:type="dxa"/>
            <w:shd w:val="clear" w:color="auto" w:fill="auto"/>
          </w:tcPr>
          <w:p w14:paraId="70F7083F" w14:textId="6BD179BE" w:rsidR="00FF1F94" w:rsidRPr="008750F0" w:rsidRDefault="001E1B49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0</w:t>
            </w:r>
          </w:p>
        </w:tc>
        <w:tc>
          <w:tcPr>
            <w:tcW w:w="2263" w:type="dxa"/>
            <w:shd w:val="clear" w:color="auto" w:fill="auto"/>
          </w:tcPr>
          <w:p w14:paraId="50044070" w14:textId="2D0D7FB4" w:rsidR="00FF1F94" w:rsidRPr="008750F0" w:rsidRDefault="004F5CFA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Federico Acevedo</w:t>
            </w:r>
          </w:p>
        </w:tc>
      </w:tr>
      <w:tr w:rsidR="00FF1F94" w:rsidRPr="008750F0" w14:paraId="2BEF5DAB" w14:textId="77777777" w:rsidTr="00AE1757">
        <w:tc>
          <w:tcPr>
            <w:tcW w:w="3823" w:type="dxa"/>
            <w:shd w:val="clear" w:color="auto" w:fill="auto"/>
          </w:tcPr>
          <w:p w14:paraId="47FA14C9" w14:textId="09F7E759" w:rsidR="004F5CFA" w:rsidRPr="008750F0" w:rsidRDefault="004F5CFA" w:rsidP="00FF1F94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Número de Puesto a parte de Id de Maquina.</w:t>
            </w:r>
          </w:p>
        </w:tc>
        <w:tc>
          <w:tcPr>
            <w:tcW w:w="1842" w:type="dxa"/>
            <w:shd w:val="clear" w:color="auto" w:fill="auto"/>
          </w:tcPr>
          <w:p w14:paraId="5FFC3B82" w14:textId="09DEBD16" w:rsidR="00FF1F94" w:rsidRPr="008750F0" w:rsidRDefault="005B22B7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100</w:t>
            </w:r>
            <w:r w:rsidR="002B6A09">
              <w:rPr>
                <w:rFonts w:ascii="Verdana" w:hAnsi="Verdana"/>
                <w:szCs w:val="20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14:paraId="6A83D7EB" w14:textId="3ED199B6" w:rsidR="002B6A09" w:rsidRDefault="002B6A09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6</w:t>
            </w:r>
          </w:p>
          <w:p w14:paraId="1D8A070A" w14:textId="27D25370" w:rsidR="00FF1F94" w:rsidRPr="002B6A09" w:rsidRDefault="00FF1F94" w:rsidP="002B6A09">
            <w:pPr>
              <w:jc w:val="center"/>
              <w:rPr>
                <w:rFonts w:ascii="Verdana" w:hAnsi="Verdana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14:paraId="5EFF4F93" w14:textId="350942E8" w:rsidR="00FF1F94" w:rsidRPr="008750F0" w:rsidRDefault="001E1B49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0</w:t>
            </w:r>
          </w:p>
        </w:tc>
        <w:tc>
          <w:tcPr>
            <w:tcW w:w="2263" w:type="dxa"/>
            <w:shd w:val="clear" w:color="auto" w:fill="auto"/>
          </w:tcPr>
          <w:p w14:paraId="039CA840" w14:textId="341CA571" w:rsidR="00FF1F94" w:rsidRPr="008750F0" w:rsidRDefault="006A184E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Federico Acev</w:t>
            </w:r>
            <w:bookmarkStart w:id="11" w:name="_GoBack"/>
            <w:bookmarkEnd w:id="11"/>
            <w:r w:rsidR="004F5CFA">
              <w:rPr>
                <w:rFonts w:ascii="Verdana" w:hAnsi="Verdana"/>
                <w:szCs w:val="20"/>
              </w:rPr>
              <w:t xml:space="preserve">edo, </w:t>
            </w:r>
            <w:r w:rsidR="00A758F7">
              <w:rPr>
                <w:rFonts w:ascii="Verdana" w:hAnsi="Verdana"/>
                <w:szCs w:val="20"/>
              </w:rPr>
              <w:t>Guzmán</w:t>
            </w:r>
            <w:r w:rsidR="004F5CFA">
              <w:rPr>
                <w:rFonts w:ascii="Verdana" w:hAnsi="Verdana"/>
                <w:szCs w:val="20"/>
              </w:rPr>
              <w:t xml:space="preserve"> Perera</w:t>
            </w:r>
          </w:p>
        </w:tc>
      </w:tr>
      <w:tr w:rsidR="00AF23AF" w:rsidRPr="008750F0" w14:paraId="35F9E761" w14:textId="77777777" w:rsidTr="00AE1757">
        <w:tc>
          <w:tcPr>
            <w:tcW w:w="3823" w:type="dxa"/>
            <w:shd w:val="clear" w:color="auto" w:fill="auto"/>
          </w:tcPr>
          <w:p w14:paraId="3243B444" w14:textId="091181A0" w:rsidR="00AF23AF" w:rsidRDefault="004F5CFA" w:rsidP="00FF1F94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lastRenderedPageBreak/>
              <w:t>Número con Prioridad 2, Crear Servicio con Aceptación de Numeración Externa</w:t>
            </w:r>
          </w:p>
        </w:tc>
        <w:tc>
          <w:tcPr>
            <w:tcW w:w="1842" w:type="dxa"/>
            <w:shd w:val="clear" w:color="auto" w:fill="auto"/>
          </w:tcPr>
          <w:p w14:paraId="6A67518B" w14:textId="0ECA9DC8" w:rsidR="00283EBC" w:rsidRPr="008750F0" w:rsidRDefault="005B22B7" w:rsidP="00283EBC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100</w:t>
            </w:r>
            <w:r w:rsidR="002B6A09">
              <w:rPr>
                <w:rFonts w:ascii="Verdana" w:hAnsi="Verdana"/>
                <w:szCs w:val="20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14:paraId="18B02E38" w14:textId="4C090988" w:rsidR="00AF23AF" w:rsidRPr="008750F0" w:rsidRDefault="002B6A09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4</w:t>
            </w:r>
          </w:p>
        </w:tc>
        <w:tc>
          <w:tcPr>
            <w:tcW w:w="1707" w:type="dxa"/>
            <w:shd w:val="clear" w:color="auto" w:fill="auto"/>
          </w:tcPr>
          <w:p w14:paraId="39E9E353" w14:textId="4238ACCF" w:rsidR="00AF23AF" w:rsidRPr="008750F0" w:rsidRDefault="001E1B49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0</w:t>
            </w:r>
          </w:p>
        </w:tc>
        <w:tc>
          <w:tcPr>
            <w:tcW w:w="2263" w:type="dxa"/>
            <w:shd w:val="clear" w:color="auto" w:fill="auto"/>
          </w:tcPr>
          <w:p w14:paraId="5CC2BDD8" w14:textId="1EA8A00B" w:rsidR="00AF23AF" w:rsidRPr="008750F0" w:rsidRDefault="004F5CFA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Federico Acevedo</w:t>
            </w:r>
          </w:p>
        </w:tc>
      </w:tr>
      <w:tr w:rsidR="00FF1F94" w:rsidRPr="008750F0" w14:paraId="4F2C31D2" w14:textId="77777777" w:rsidTr="00AE1757">
        <w:tc>
          <w:tcPr>
            <w:tcW w:w="3823" w:type="dxa"/>
            <w:shd w:val="clear" w:color="auto" w:fill="auto"/>
          </w:tcPr>
          <w:p w14:paraId="79DA9C70" w14:textId="4BEED1DC" w:rsidR="00FF1F94" w:rsidRPr="008750F0" w:rsidRDefault="004F5CFA" w:rsidP="00FF1F94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Numeración por Sector y reseteo diario</w:t>
            </w:r>
          </w:p>
        </w:tc>
        <w:tc>
          <w:tcPr>
            <w:tcW w:w="1842" w:type="dxa"/>
            <w:shd w:val="clear" w:color="auto" w:fill="auto"/>
          </w:tcPr>
          <w:p w14:paraId="52B062C2" w14:textId="211FB682" w:rsidR="00FF1F94" w:rsidRPr="008750F0" w:rsidRDefault="005B22B7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100</w:t>
            </w:r>
            <w:r w:rsidR="002B6A09">
              <w:rPr>
                <w:rFonts w:ascii="Verdana" w:hAnsi="Verdana"/>
                <w:szCs w:val="20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14:paraId="53C97FDF" w14:textId="324A1A37" w:rsidR="00FF1F94" w:rsidRPr="008750F0" w:rsidRDefault="002B6A09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5</w:t>
            </w:r>
          </w:p>
        </w:tc>
        <w:tc>
          <w:tcPr>
            <w:tcW w:w="1707" w:type="dxa"/>
            <w:shd w:val="clear" w:color="auto" w:fill="auto"/>
          </w:tcPr>
          <w:p w14:paraId="743B6E37" w14:textId="25710D5E" w:rsidR="00FF1F94" w:rsidRPr="008750F0" w:rsidRDefault="001E1B49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0</w:t>
            </w:r>
          </w:p>
        </w:tc>
        <w:tc>
          <w:tcPr>
            <w:tcW w:w="2263" w:type="dxa"/>
            <w:shd w:val="clear" w:color="auto" w:fill="auto"/>
          </w:tcPr>
          <w:p w14:paraId="27003CE0" w14:textId="6BF97B6D" w:rsidR="00FF1F94" w:rsidRPr="008750F0" w:rsidRDefault="004F5CFA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 xml:space="preserve">Federico Acevedo, </w:t>
            </w:r>
            <w:r w:rsidR="00A758F7">
              <w:rPr>
                <w:rFonts w:ascii="Verdana" w:hAnsi="Verdana"/>
                <w:szCs w:val="20"/>
              </w:rPr>
              <w:t>Guzmán</w:t>
            </w:r>
            <w:r>
              <w:rPr>
                <w:rFonts w:ascii="Verdana" w:hAnsi="Verdana"/>
                <w:szCs w:val="20"/>
              </w:rPr>
              <w:t xml:space="preserve"> Perera.</w:t>
            </w:r>
          </w:p>
        </w:tc>
      </w:tr>
      <w:tr w:rsidR="00FF1F94" w:rsidRPr="008750F0" w14:paraId="5B4A4B02" w14:textId="77777777" w:rsidTr="00AE1757">
        <w:tc>
          <w:tcPr>
            <w:tcW w:w="3823" w:type="dxa"/>
            <w:shd w:val="clear" w:color="auto" w:fill="auto"/>
          </w:tcPr>
          <w:p w14:paraId="3638E6EE" w14:textId="3996F980" w:rsidR="00FF1F94" w:rsidRPr="008750F0" w:rsidRDefault="004F5CFA" w:rsidP="00FF1F94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Documentación Número Inteligente.</w:t>
            </w:r>
          </w:p>
        </w:tc>
        <w:tc>
          <w:tcPr>
            <w:tcW w:w="1842" w:type="dxa"/>
            <w:shd w:val="clear" w:color="auto" w:fill="auto"/>
          </w:tcPr>
          <w:p w14:paraId="4000160C" w14:textId="40839E44" w:rsidR="00FF1F94" w:rsidRPr="008750F0" w:rsidRDefault="005B22B7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50</w:t>
            </w:r>
            <w:r w:rsidR="00205077">
              <w:rPr>
                <w:rFonts w:ascii="Verdana" w:hAnsi="Verdana"/>
                <w:szCs w:val="20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14:paraId="5E5A9F2D" w14:textId="57F818DB" w:rsidR="00FF1F94" w:rsidRPr="008750F0" w:rsidRDefault="00205077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12</w:t>
            </w:r>
          </w:p>
        </w:tc>
        <w:tc>
          <w:tcPr>
            <w:tcW w:w="1707" w:type="dxa"/>
            <w:shd w:val="clear" w:color="auto" w:fill="auto"/>
          </w:tcPr>
          <w:p w14:paraId="559972DD" w14:textId="23FD0905" w:rsidR="00FF1F94" w:rsidRPr="008750F0" w:rsidRDefault="00205077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10,8</w:t>
            </w:r>
          </w:p>
        </w:tc>
        <w:tc>
          <w:tcPr>
            <w:tcW w:w="2263" w:type="dxa"/>
            <w:shd w:val="clear" w:color="auto" w:fill="auto"/>
          </w:tcPr>
          <w:p w14:paraId="7AD8693D" w14:textId="7A4F0A82" w:rsidR="00FF1F94" w:rsidRPr="008750F0" w:rsidRDefault="00997F1C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Matias Heredia, Juan Carriquiry, Mario Saúl.</w:t>
            </w:r>
          </w:p>
        </w:tc>
      </w:tr>
      <w:tr w:rsidR="00D63AC9" w:rsidRPr="008750F0" w14:paraId="2AC0202A" w14:textId="77777777" w:rsidTr="00AE1757">
        <w:tc>
          <w:tcPr>
            <w:tcW w:w="3823" w:type="dxa"/>
            <w:shd w:val="clear" w:color="auto" w:fill="auto"/>
          </w:tcPr>
          <w:p w14:paraId="4E41C931" w14:textId="4947AF6C" w:rsidR="00D63AC9" w:rsidRPr="008750F0" w:rsidRDefault="004F5CFA" w:rsidP="00FF1F94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Documentación Transferencia de Número.</w:t>
            </w:r>
          </w:p>
        </w:tc>
        <w:tc>
          <w:tcPr>
            <w:tcW w:w="1842" w:type="dxa"/>
            <w:shd w:val="clear" w:color="auto" w:fill="auto"/>
          </w:tcPr>
          <w:p w14:paraId="4CD043C0" w14:textId="72C615BC" w:rsidR="00D63AC9" w:rsidRDefault="005B22B7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50</w:t>
            </w:r>
            <w:r w:rsidR="00205077">
              <w:rPr>
                <w:rFonts w:ascii="Verdana" w:hAnsi="Verdana"/>
                <w:szCs w:val="20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14:paraId="6CC40C9E" w14:textId="52DDD87A" w:rsidR="00D63AC9" w:rsidRPr="008750F0" w:rsidRDefault="00205077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12</w:t>
            </w:r>
          </w:p>
        </w:tc>
        <w:tc>
          <w:tcPr>
            <w:tcW w:w="1707" w:type="dxa"/>
            <w:shd w:val="clear" w:color="auto" w:fill="auto"/>
          </w:tcPr>
          <w:p w14:paraId="3824EA82" w14:textId="1091F57C" w:rsidR="00D63AC9" w:rsidRPr="008750F0" w:rsidRDefault="00205077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10,8</w:t>
            </w:r>
          </w:p>
        </w:tc>
        <w:tc>
          <w:tcPr>
            <w:tcW w:w="2263" w:type="dxa"/>
            <w:shd w:val="clear" w:color="auto" w:fill="auto"/>
          </w:tcPr>
          <w:p w14:paraId="7B454049" w14:textId="55DB8BB3" w:rsidR="00D63AC9" w:rsidRPr="008750F0" w:rsidRDefault="00997F1C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Matias Heredia, Juan Carriquiry, Mario Saúl.</w:t>
            </w:r>
          </w:p>
        </w:tc>
      </w:tr>
      <w:tr w:rsidR="00D63AC9" w:rsidRPr="008750F0" w14:paraId="208DE7C8" w14:textId="77777777" w:rsidTr="00AE1757">
        <w:tc>
          <w:tcPr>
            <w:tcW w:w="3823" w:type="dxa"/>
            <w:shd w:val="clear" w:color="auto" w:fill="auto"/>
          </w:tcPr>
          <w:p w14:paraId="4B263495" w14:textId="61110A48" w:rsidR="00D63AC9" w:rsidRPr="008750F0" w:rsidRDefault="004F5CFA" w:rsidP="00FF1F94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Documentación Semáforo de Métricas por Sector.</w:t>
            </w:r>
          </w:p>
        </w:tc>
        <w:tc>
          <w:tcPr>
            <w:tcW w:w="1842" w:type="dxa"/>
            <w:shd w:val="clear" w:color="auto" w:fill="auto"/>
          </w:tcPr>
          <w:p w14:paraId="13BC093E" w14:textId="3F61138F" w:rsidR="00D63AC9" w:rsidRDefault="005B22B7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50</w:t>
            </w:r>
            <w:r w:rsidR="00205077">
              <w:rPr>
                <w:rFonts w:ascii="Verdana" w:hAnsi="Verdana"/>
                <w:szCs w:val="20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14:paraId="2FBB47DF" w14:textId="14391B3F" w:rsidR="00D63AC9" w:rsidRPr="008750F0" w:rsidRDefault="00205077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10</w:t>
            </w:r>
          </w:p>
        </w:tc>
        <w:tc>
          <w:tcPr>
            <w:tcW w:w="1707" w:type="dxa"/>
            <w:shd w:val="clear" w:color="auto" w:fill="auto"/>
          </w:tcPr>
          <w:p w14:paraId="3EC10044" w14:textId="149C9DE6" w:rsidR="00D63AC9" w:rsidRPr="008750F0" w:rsidRDefault="00205077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9</w:t>
            </w:r>
          </w:p>
        </w:tc>
        <w:tc>
          <w:tcPr>
            <w:tcW w:w="2263" w:type="dxa"/>
            <w:shd w:val="clear" w:color="auto" w:fill="auto"/>
          </w:tcPr>
          <w:p w14:paraId="0D340AC5" w14:textId="4037A707" w:rsidR="00D63AC9" w:rsidRPr="008750F0" w:rsidRDefault="00997F1C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Matias Heredia, Juan Carriquiry, Mario Saúl.</w:t>
            </w:r>
          </w:p>
        </w:tc>
      </w:tr>
      <w:tr w:rsidR="00D63AC9" w:rsidRPr="008750F0" w14:paraId="103EC1BD" w14:textId="77777777" w:rsidTr="00AE1757">
        <w:tc>
          <w:tcPr>
            <w:tcW w:w="3823" w:type="dxa"/>
            <w:shd w:val="clear" w:color="auto" w:fill="auto"/>
          </w:tcPr>
          <w:p w14:paraId="56A6CF43" w14:textId="28E53FD7" w:rsidR="00D63AC9" w:rsidRPr="008750F0" w:rsidRDefault="00E71038" w:rsidP="00FF1F94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Verificación</w:t>
            </w:r>
          </w:p>
        </w:tc>
        <w:tc>
          <w:tcPr>
            <w:tcW w:w="1842" w:type="dxa"/>
            <w:shd w:val="clear" w:color="auto" w:fill="auto"/>
          </w:tcPr>
          <w:p w14:paraId="586A1F32" w14:textId="05CE5E7F" w:rsidR="00D63AC9" w:rsidRDefault="002B6A09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N/A</w:t>
            </w:r>
          </w:p>
        </w:tc>
        <w:tc>
          <w:tcPr>
            <w:tcW w:w="1701" w:type="dxa"/>
            <w:shd w:val="clear" w:color="auto" w:fill="auto"/>
          </w:tcPr>
          <w:p w14:paraId="7A3BA38B" w14:textId="2A55030B" w:rsidR="00D63AC9" w:rsidRPr="008750F0" w:rsidRDefault="002B6A09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N/A</w:t>
            </w:r>
          </w:p>
        </w:tc>
        <w:tc>
          <w:tcPr>
            <w:tcW w:w="1707" w:type="dxa"/>
            <w:shd w:val="clear" w:color="auto" w:fill="auto"/>
          </w:tcPr>
          <w:p w14:paraId="5CFDF84A" w14:textId="47B6CEC8" w:rsidR="00D63AC9" w:rsidRPr="008750F0" w:rsidRDefault="002B6A09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N/A</w:t>
            </w:r>
          </w:p>
        </w:tc>
        <w:tc>
          <w:tcPr>
            <w:tcW w:w="2263" w:type="dxa"/>
            <w:shd w:val="clear" w:color="auto" w:fill="auto"/>
          </w:tcPr>
          <w:p w14:paraId="4F9EE7DB" w14:textId="77777777" w:rsidR="00D63AC9" w:rsidRDefault="00E71038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Jimena Campiotti, María Belén Taboas,</w:t>
            </w:r>
          </w:p>
          <w:p w14:paraId="162B2533" w14:textId="11BEFBD5" w:rsidR="00E71038" w:rsidRPr="008750F0" w:rsidRDefault="00E71038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Matías Verdugo.</w:t>
            </w:r>
          </w:p>
        </w:tc>
      </w:tr>
      <w:tr w:rsidR="00D63AC9" w:rsidRPr="008750F0" w14:paraId="76B14682" w14:textId="77777777" w:rsidTr="00D63AC9">
        <w:trPr>
          <w:trHeight w:val="438"/>
        </w:trPr>
        <w:tc>
          <w:tcPr>
            <w:tcW w:w="3823" w:type="dxa"/>
            <w:shd w:val="clear" w:color="auto" w:fill="auto"/>
          </w:tcPr>
          <w:p w14:paraId="7D5B9053" w14:textId="396B7746" w:rsidR="00D63AC9" w:rsidRPr="008750F0" w:rsidRDefault="00E71038" w:rsidP="00FF1F94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Corrección de Errores Front-End</w:t>
            </w:r>
          </w:p>
        </w:tc>
        <w:tc>
          <w:tcPr>
            <w:tcW w:w="1842" w:type="dxa"/>
            <w:shd w:val="clear" w:color="auto" w:fill="auto"/>
          </w:tcPr>
          <w:p w14:paraId="3CBCB20B" w14:textId="59EE72FA" w:rsidR="00D63AC9" w:rsidRDefault="002B6A09" w:rsidP="003510FE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N/A</w:t>
            </w:r>
          </w:p>
        </w:tc>
        <w:tc>
          <w:tcPr>
            <w:tcW w:w="1701" w:type="dxa"/>
            <w:shd w:val="clear" w:color="auto" w:fill="auto"/>
          </w:tcPr>
          <w:p w14:paraId="2E072D6F" w14:textId="7AA05B33" w:rsidR="00D63AC9" w:rsidRPr="008750F0" w:rsidRDefault="002B6A09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N/A</w:t>
            </w:r>
          </w:p>
        </w:tc>
        <w:tc>
          <w:tcPr>
            <w:tcW w:w="1707" w:type="dxa"/>
            <w:shd w:val="clear" w:color="auto" w:fill="auto"/>
          </w:tcPr>
          <w:p w14:paraId="6466C234" w14:textId="6D238A30" w:rsidR="00D63AC9" w:rsidRPr="008750F0" w:rsidRDefault="002B6A09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N/A</w:t>
            </w:r>
          </w:p>
        </w:tc>
        <w:tc>
          <w:tcPr>
            <w:tcW w:w="2263" w:type="dxa"/>
            <w:shd w:val="clear" w:color="auto" w:fill="auto"/>
          </w:tcPr>
          <w:p w14:paraId="55353EA6" w14:textId="5B2BC420" w:rsidR="00D63AC9" w:rsidRPr="008750F0" w:rsidRDefault="00E71038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Fabián Rydel, Martina de Luca</w:t>
            </w:r>
          </w:p>
        </w:tc>
      </w:tr>
      <w:tr w:rsidR="00D63AC9" w:rsidRPr="008750F0" w14:paraId="7814D464" w14:textId="77777777" w:rsidTr="00AE1757">
        <w:tc>
          <w:tcPr>
            <w:tcW w:w="3823" w:type="dxa"/>
            <w:shd w:val="clear" w:color="auto" w:fill="auto"/>
          </w:tcPr>
          <w:p w14:paraId="17D39B28" w14:textId="3CC298A7" w:rsidR="00D63AC9" w:rsidRPr="008750F0" w:rsidRDefault="00E71038" w:rsidP="00FF1F94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Corrección de Errores de Back-End</w:t>
            </w:r>
          </w:p>
        </w:tc>
        <w:tc>
          <w:tcPr>
            <w:tcW w:w="1842" w:type="dxa"/>
            <w:shd w:val="clear" w:color="auto" w:fill="auto"/>
          </w:tcPr>
          <w:p w14:paraId="2BF41DDB" w14:textId="5E601BAC" w:rsidR="00D63AC9" w:rsidRDefault="002B6A09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N/A</w:t>
            </w:r>
          </w:p>
        </w:tc>
        <w:tc>
          <w:tcPr>
            <w:tcW w:w="1701" w:type="dxa"/>
            <w:shd w:val="clear" w:color="auto" w:fill="auto"/>
          </w:tcPr>
          <w:p w14:paraId="4F2A299B" w14:textId="22E54946" w:rsidR="00D63AC9" w:rsidRPr="008750F0" w:rsidRDefault="002B6A09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N/A</w:t>
            </w:r>
          </w:p>
        </w:tc>
        <w:tc>
          <w:tcPr>
            <w:tcW w:w="1707" w:type="dxa"/>
            <w:shd w:val="clear" w:color="auto" w:fill="auto"/>
          </w:tcPr>
          <w:p w14:paraId="1F8B115A" w14:textId="1322763D" w:rsidR="00D63AC9" w:rsidRPr="008750F0" w:rsidRDefault="002B6A09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N/A</w:t>
            </w:r>
          </w:p>
        </w:tc>
        <w:tc>
          <w:tcPr>
            <w:tcW w:w="2263" w:type="dxa"/>
            <w:shd w:val="clear" w:color="auto" w:fill="auto"/>
          </w:tcPr>
          <w:p w14:paraId="35256EB5" w14:textId="5337FCE5" w:rsidR="00D63AC9" w:rsidRPr="008750F0" w:rsidRDefault="00E71038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Francisco Cabrera</w:t>
            </w:r>
          </w:p>
        </w:tc>
      </w:tr>
      <w:tr w:rsidR="00A91220" w:rsidRPr="008750F0" w14:paraId="06F3BABB" w14:textId="77777777" w:rsidTr="00AE1757">
        <w:tc>
          <w:tcPr>
            <w:tcW w:w="3823" w:type="dxa"/>
            <w:shd w:val="clear" w:color="auto" w:fill="auto"/>
          </w:tcPr>
          <w:p w14:paraId="0644B4DA" w14:textId="0831CE88" w:rsidR="00A91220" w:rsidRDefault="00E71038" w:rsidP="00FF1F94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Corrección de Errores de Base de Datos</w:t>
            </w:r>
          </w:p>
        </w:tc>
        <w:tc>
          <w:tcPr>
            <w:tcW w:w="1842" w:type="dxa"/>
            <w:shd w:val="clear" w:color="auto" w:fill="auto"/>
          </w:tcPr>
          <w:p w14:paraId="14DACA18" w14:textId="43512608" w:rsidR="00A91220" w:rsidRDefault="002B6A09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N/A</w:t>
            </w:r>
          </w:p>
        </w:tc>
        <w:tc>
          <w:tcPr>
            <w:tcW w:w="1701" w:type="dxa"/>
            <w:shd w:val="clear" w:color="auto" w:fill="auto"/>
          </w:tcPr>
          <w:p w14:paraId="2887A55B" w14:textId="5FDCBC89" w:rsidR="00A91220" w:rsidRPr="008750F0" w:rsidRDefault="002B6A09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N/A</w:t>
            </w:r>
          </w:p>
        </w:tc>
        <w:tc>
          <w:tcPr>
            <w:tcW w:w="1707" w:type="dxa"/>
            <w:shd w:val="clear" w:color="auto" w:fill="auto"/>
          </w:tcPr>
          <w:p w14:paraId="76DF5518" w14:textId="3F7F4F88" w:rsidR="00A91220" w:rsidRPr="008750F0" w:rsidRDefault="002B6A09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N/A</w:t>
            </w:r>
          </w:p>
        </w:tc>
        <w:tc>
          <w:tcPr>
            <w:tcW w:w="2263" w:type="dxa"/>
            <w:shd w:val="clear" w:color="auto" w:fill="auto"/>
          </w:tcPr>
          <w:p w14:paraId="70D06D08" w14:textId="2A306757" w:rsidR="00A91220" w:rsidRPr="008750F0" w:rsidRDefault="00E71038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Marcelo Rydel</w:t>
            </w:r>
          </w:p>
        </w:tc>
      </w:tr>
      <w:tr w:rsidR="004D1C75" w:rsidRPr="008750F0" w14:paraId="2C1585B9" w14:textId="77777777" w:rsidTr="00AE1757">
        <w:tc>
          <w:tcPr>
            <w:tcW w:w="3823" w:type="dxa"/>
            <w:shd w:val="clear" w:color="auto" w:fill="auto"/>
          </w:tcPr>
          <w:p w14:paraId="43B7BBCA" w14:textId="513853D3" w:rsidR="004D1C75" w:rsidRDefault="004D1C75" w:rsidP="00FF1F94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Correcciones surgidas en la DEMO con el cliente.</w:t>
            </w:r>
          </w:p>
        </w:tc>
        <w:tc>
          <w:tcPr>
            <w:tcW w:w="1842" w:type="dxa"/>
            <w:shd w:val="clear" w:color="auto" w:fill="auto"/>
          </w:tcPr>
          <w:p w14:paraId="7AAC1DF4" w14:textId="60F419C6" w:rsidR="004D1C75" w:rsidRDefault="004D1C75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N/A</w:t>
            </w:r>
          </w:p>
        </w:tc>
        <w:tc>
          <w:tcPr>
            <w:tcW w:w="1701" w:type="dxa"/>
            <w:shd w:val="clear" w:color="auto" w:fill="auto"/>
          </w:tcPr>
          <w:p w14:paraId="38061739" w14:textId="24A61400" w:rsidR="004D1C75" w:rsidRDefault="004D1C75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N/A</w:t>
            </w:r>
          </w:p>
        </w:tc>
        <w:tc>
          <w:tcPr>
            <w:tcW w:w="1707" w:type="dxa"/>
            <w:shd w:val="clear" w:color="auto" w:fill="auto"/>
          </w:tcPr>
          <w:p w14:paraId="5CB5A9AA" w14:textId="1ECD6BFA" w:rsidR="004D1C75" w:rsidRDefault="004D1C75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N/A</w:t>
            </w:r>
          </w:p>
        </w:tc>
        <w:tc>
          <w:tcPr>
            <w:tcW w:w="2263" w:type="dxa"/>
            <w:shd w:val="clear" w:color="auto" w:fill="auto"/>
          </w:tcPr>
          <w:p w14:paraId="403AD54B" w14:textId="72FE4A26" w:rsidR="004D1C75" w:rsidRDefault="004D1C75" w:rsidP="008E6577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Francisco Cabrera</w:t>
            </w:r>
          </w:p>
        </w:tc>
      </w:tr>
    </w:tbl>
    <w:p w14:paraId="15D36EC4" w14:textId="77777777" w:rsidR="0042645C" w:rsidRDefault="0042645C">
      <w:pPr>
        <w:pStyle w:val="MTema1"/>
      </w:pPr>
      <w:r>
        <w:t>Informe de Situación</w:t>
      </w:r>
    </w:p>
    <w:p w14:paraId="6B4D0BE6" w14:textId="265C0AAD" w:rsidR="00BE487B" w:rsidRDefault="0042645C" w:rsidP="00BE487B">
      <w:pPr>
        <w:pStyle w:val="MTema2"/>
        <w:rPr>
          <w:rFonts w:eastAsia="Verdana" w:cs="Verdana"/>
        </w:rPr>
      </w:pPr>
      <w:bookmarkStart w:id="12" w:name="_Toc514674361"/>
      <w:bookmarkStart w:id="13" w:name="_Toc514689467"/>
      <w:bookmarkStart w:id="14" w:name="_Toc269576805"/>
      <w:r>
        <w:t>Estado del proyecto</w:t>
      </w:r>
      <w:bookmarkEnd w:id="12"/>
      <w:bookmarkEnd w:id="13"/>
      <w:bookmarkEnd w:id="14"/>
    </w:p>
    <w:p w14:paraId="0625E1EE" w14:textId="563F4871" w:rsidR="008F0E5F" w:rsidRDefault="00CC04C6" w:rsidP="00EE331F">
      <w:pPr>
        <w:ind w:left="709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Después de los contra</w:t>
      </w:r>
      <w:r w:rsidR="00EE331F">
        <w:rPr>
          <w:rFonts w:ascii="Verdana" w:eastAsia="Verdana" w:hAnsi="Verdana" w:cs="Verdana"/>
        </w:rPr>
        <w:t xml:space="preserve">tiempos para </w:t>
      </w:r>
      <w:r>
        <w:rPr>
          <w:rFonts w:ascii="Verdana" w:eastAsia="Verdana" w:hAnsi="Verdana" w:cs="Verdana"/>
        </w:rPr>
        <w:t>realizar la demo con el cliente</w:t>
      </w:r>
      <w:r w:rsidR="00EE331F">
        <w:rPr>
          <w:rFonts w:ascii="Verdana" w:eastAsia="Verdana" w:hAnsi="Verdana" w:cs="Verdana"/>
        </w:rPr>
        <w:t xml:space="preserve"> </w:t>
      </w:r>
      <w:r w:rsidR="008F0E5F">
        <w:rPr>
          <w:rFonts w:ascii="Verdana" w:eastAsia="Verdana" w:hAnsi="Verdana" w:cs="Verdana"/>
        </w:rPr>
        <w:t xml:space="preserve">y el atraso de la misma, </w:t>
      </w:r>
      <w:r>
        <w:rPr>
          <w:rFonts w:ascii="Verdana" w:eastAsia="Verdana" w:hAnsi="Verdana" w:cs="Verdana"/>
        </w:rPr>
        <w:t>finalmente</w:t>
      </w:r>
      <w:r w:rsidR="00EE331F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pudo</w:t>
      </w:r>
      <w:r w:rsidR="008E680C">
        <w:rPr>
          <w:rFonts w:ascii="Verdana" w:eastAsia="Verdana" w:hAnsi="Verdana" w:cs="Verdana"/>
        </w:rPr>
        <w:t xml:space="preserve"> ser</w:t>
      </w:r>
      <w:r w:rsidR="00EE331F">
        <w:rPr>
          <w:rFonts w:ascii="Verdana" w:eastAsia="Verdana" w:hAnsi="Verdana" w:cs="Verdana"/>
        </w:rPr>
        <w:t xml:space="preserve"> realizada</w:t>
      </w:r>
      <w:r w:rsidR="008E680C">
        <w:rPr>
          <w:rFonts w:ascii="Verdana" w:eastAsia="Verdana" w:hAnsi="Verdana" w:cs="Verdana"/>
        </w:rPr>
        <w:t>.</w:t>
      </w:r>
      <w:r w:rsidR="008F0E5F">
        <w:rPr>
          <w:rFonts w:ascii="Verdana" w:eastAsia="Verdana" w:hAnsi="Verdana" w:cs="Verdana"/>
        </w:rPr>
        <w:t xml:space="preserve"> </w:t>
      </w:r>
      <w:r w:rsidR="008E680C">
        <w:rPr>
          <w:rFonts w:ascii="Verdana" w:eastAsia="Verdana" w:hAnsi="Verdana" w:cs="Verdana"/>
        </w:rPr>
        <w:t>La demo recibió la</w:t>
      </w:r>
      <w:r w:rsidR="008F0E5F">
        <w:rPr>
          <w:rFonts w:ascii="Verdana" w:eastAsia="Verdana" w:hAnsi="Verdana" w:cs="Verdana"/>
        </w:rPr>
        <w:t xml:space="preserve"> aprobación </w:t>
      </w:r>
      <w:r w:rsidR="006D4749">
        <w:rPr>
          <w:rFonts w:ascii="Verdana" w:eastAsia="Verdana" w:hAnsi="Verdana" w:cs="Verdana"/>
        </w:rPr>
        <w:t xml:space="preserve">y satisfacción </w:t>
      </w:r>
      <w:r w:rsidR="008F0E5F">
        <w:rPr>
          <w:rFonts w:ascii="Verdana" w:eastAsia="Verdana" w:hAnsi="Verdana" w:cs="Verdana"/>
        </w:rPr>
        <w:t xml:space="preserve">del cliente, sugiriendo cambios mínimos </w:t>
      </w:r>
      <w:r w:rsidR="008E680C">
        <w:rPr>
          <w:rFonts w:ascii="Verdana" w:eastAsia="Verdana" w:hAnsi="Verdana" w:cs="Verdana"/>
        </w:rPr>
        <w:t>que</w:t>
      </w:r>
      <w:r w:rsidR="008F0E5F">
        <w:rPr>
          <w:rFonts w:ascii="Verdana" w:eastAsia="Verdana" w:hAnsi="Verdana" w:cs="Verdana"/>
        </w:rPr>
        <w:t xml:space="preserve"> fueron</w:t>
      </w:r>
      <w:r w:rsidR="008E680C">
        <w:rPr>
          <w:rFonts w:ascii="Verdana" w:eastAsia="Verdana" w:hAnsi="Verdana" w:cs="Verdana"/>
        </w:rPr>
        <w:t xml:space="preserve"> incluidos</w:t>
      </w:r>
      <w:r w:rsidR="008F0E5F">
        <w:rPr>
          <w:rFonts w:ascii="Verdana" w:eastAsia="Verdana" w:hAnsi="Verdana" w:cs="Verdana"/>
        </w:rPr>
        <w:t xml:space="preserve"> en el producto final.</w:t>
      </w:r>
    </w:p>
    <w:p w14:paraId="3ABD1BCE" w14:textId="7B880261" w:rsidR="009F1365" w:rsidRDefault="008F0E5F" w:rsidP="00EE331F">
      <w:pPr>
        <w:ind w:left="709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El producto se ha </w:t>
      </w:r>
      <w:r w:rsidR="008E680C">
        <w:rPr>
          <w:rFonts w:ascii="Verdana" w:eastAsia="Verdana" w:hAnsi="Verdana" w:cs="Verdana"/>
        </w:rPr>
        <w:t>cerrado con todos los requerimientos</w:t>
      </w:r>
      <w:r>
        <w:rPr>
          <w:rFonts w:ascii="Verdana" w:eastAsia="Verdana" w:hAnsi="Verdana" w:cs="Verdana"/>
        </w:rPr>
        <w:t xml:space="preserve"> pactados en el alcance del proyecto, y se incluyó parte de implementación para re</w:t>
      </w:r>
      <w:r w:rsidR="008E680C">
        <w:rPr>
          <w:rFonts w:ascii="Verdana" w:eastAsia="Verdana" w:hAnsi="Verdana" w:cs="Verdana"/>
        </w:rPr>
        <w:t>querimientos</w:t>
      </w:r>
      <w:r>
        <w:rPr>
          <w:rFonts w:ascii="Verdana" w:eastAsia="Verdana" w:hAnsi="Verdana" w:cs="Verdana"/>
        </w:rPr>
        <w:t xml:space="preserve"> </w:t>
      </w:r>
      <w:r w:rsidR="00AB7FCD">
        <w:rPr>
          <w:rFonts w:ascii="Verdana" w:eastAsia="Verdana" w:hAnsi="Verdana" w:cs="Verdana"/>
        </w:rPr>
        <w:t xml:space="preserve">que quedaron fuera del alcance. Un ejemplo de esto es el </w:t>
      </w:r>
      <w:r w:rsidR="008E680C">
        <w:rPr>
          <w:rFonts w:ascii="Verdana" w:eastAsia="Verdana" w:hAnsi="Verdana" w:cs="Verdana"/>
        </w:rPr>
        <w:t>haber implementado</w:t>
      </w:r>
      <w:r w:rsidR="00AB7FCD">
        <w:rPr>
          <w:rFonts w:ascii="Verdana" w:eastAsia="Verdana" w:hAnsi="Verdana" w:cs="Verdana"/>
        </w:rPr>
        <w:t xml:space="preserve"> el servicio que devuelve todas las métricas solicitadas por el cliente, por lo cual solo se r</w:t>
      </w:r>
      <w:r w:rsidR="008E680C">
        <w:rPr>
          <w:rFonts w:ascii="Verdana" w:eastAsia="Verdana" w:hAnsi="Verdana" w:cs="Verdana"/>
        </w:rPr>
        <w:t>equiere implementar la interfaz</w:t>
      </w:r>
      <w:r w:rsidR="00AB7FCD">
        <w:rPr>
          <w:rFonts w:ascii="Verdana" w:eastAsia="Verdana" w:hAnsi="Verdana" w:cs="Verdana"/>
        </w:rPr>
        <w:t xml:space="preserve"> que consuma</w:t>
      </w:r>
      <w:r w:rsidR="008E680C">
        <w:rPr>
          <w:rFonts w:ascii="Verdana" w:eastAsia="Verdana" w:hAnsi="Verdana" w:cs="Verdana"/>
        </w:rPr>
        <w:t xml:space="preserve"> dicho</w:t>
      </w:r>
      <w:r w:rsidR="00AB7FCD">
        <w:rPr>
          <w:rFonts w:ascii="Verdana" w:eastAsia="Verdana" w:hAnsi="Verdana" w:cs="Verdana"/>
        </w:rPr>
        <w:t xml:space="preserve"> servicio y muestre dichas métric</w:t>
      </w:r>
      <w:r w:rsidR="008E680C">
        <w:rPr>
          <w:rFonts w:ascii="Verdana" w:eastAsia="Verdana" w:hAnsi="Verdana" w:cs="Verdana"/>
        </w:rPr>
        <w:t>as. Este había sido un requerimiento</w:t>
      </w:r>
      <w:r w:rsidR="00AB7FCD">
        <w:rPr>
          <w:rFonts w:ascii="Verdana" w:eastAsia="Verdana" w:hAnsi="Verdana" w:cs="Verdana"/>
        </w:rPr>
        <w:t xml:space="preserve"> que quedó fuera del alcance, pero se realizó un avance para facilitar al cliente la implementación del mismo. </w:t>
      </w:r>
    </w:p>
    <w:p w14:paraId="75265EF8" w14:textId="77777777" w:rsidR="00AB7FCD" w:rsidRPr="0004792F" w:rsidRDefault="00AB7FCD" w:rsidP="00EE331F">
      <w:pPr>
        <w:ind w:left="709"/>
        <w:jc w:val="both"/>
        <w:rPr>
          <w:rFonts w:ascii="Verdana" w:eastAsia="Verdana" w:hAnsi="Verdana" w:cs="Verdana"/>
        </w:rPr>
      </w:pPr>
    </w:p>
    <w:p w14:paraId="7AB4AF96" w14:textId="77777777" w:rsidR="0042645C" w:rsidRDefault="0042645C" w:rsidP="601A18DB">
      <w:pPr>
        <w:pStyle w:val="MTema2"/>
        <w:jc w:val="left"/>
      </w:pPr>
      <w:bookmarkStart w:id="15" w:name="_Toc514674362"/>
      <w:bookmarkStart w:id="16" w:name="_Toc514689468"/>
      <w:bookmarkStart w:id="17" w:name="_Toc269576806"/>
      <w:r>
        <w:t>Desviaciones ocurridas</w:t>
      </w:r>
      <w:bookmarkEnd w:id="15"/>
      <w:bookmarkEnd w:id="16"/>
      <w:bookmarkEnd w:id="17"/>
    </w:p>
    <w:p w14:paraId="644C6D5A" w14:textId="0E9E8831" w:rsidR="009F1365" w:rsidRPr="00DA6A07" w:rsidRDefault="00AB7FCD" w:rsidP="00E9454A">
      <w:pPr>
        <w:pStyle w:val="MTemaNormal"/>
      </w:pPr>
      <w:r>
        <w:t>N/A</w:t>
      </w:r>
    </w:p>
    <w:p w14:paraId="06CA5359" w14:textId="77777777" w:rsidR="0042645C" w:rsidRDefault="0042645C">
      <w:pPr>
        <w:pStyle w:val="MTema2"/>
      </w:pPr>
      <w:bookmarkStart w:id="18" w:name="_Toc514674363"/>
      <w:bookmarkStart w:id="19" w:name="_Toc514689469"/>
      <w:bookmarkStart w:id="20" w:name="_Toc269576807"/>
      <w:r>
        <w:t>Incidencias encontradas</w:t>
      </w:r>
      <w:bookmarkEnd w:id="18"/>
      <w:bookmarkEnd w:id="19"/>
      <w:bookmarkEnd w:id="20"/>
    </w:p>
    <w:p w14:paraId="1AEC3F1F" w14:textId="00E63F8F" w:rsidR="0042645C" w:rsidRPr="00DA6A07" w:rsidRDefault="00AB7FCD">
      <w:pPr>
        <w:pStyle w:val="MTemaNormal"/>
      </w:pPr>
      <w:r>
        <w:t xml:space="preserve">La demo con el cliente estaba pactada para el día martes </w:t>
      </w:r>
      <w:r w:rsidR="008E680C">
        <w:t>0</w:t>
      </w:r>
      <w:r>
        <w:t>8/11, pero por problemas de versionado del pro</w:t>
      </w:r>
      <w:r w:rsidR="008E680C">
        <w:t>ducto, se encontraron fallos a ú</w:t>
      </w:r>
      <w:r>
        <w:t>ltimo momento, lo cual llevo a la postergación de la misma para el día jueves de la misma semana, donde pudo realizarse con éxito.</w:t>
      </w:r>
    </w:p>
    <w:p w14:paraId="743E59AB" w14:textId="77777777" w:rsidR="0042645C" w:rsidRDefault="0042645C">
      <w:pPr>
        <w:pStyle w:val="MTema2"/>
      </w:pPr>
      <w:bookmarkStart w:id="21" w:name="_Toc514674364"/>
      <w:bookmarkStart w:id="22" w:name="_Toc514689470"/>
      <w:bookmarkStart w:id="23" w:name="_Toc269576808"/>
      <w:r>
        <w:t>Estado de Riesgos</w:t>
      </w:r>
      <w:bookmarkEnd w:id="21"/>
      <w:bookmarkEnd w:id="22"/>
      <w:bookmarkEnd w:id="23"/>
    </w:p>
    <w:p w14:paraId="18D9C8E6" w14:textId="5A8D552A" w:rsidR="00B261C3" w:rsidRDefault="00577EC7" w:rsidP="601A18DB">
      <w:pPr>
        <w:pStyle w:val="MTemaNormal"/>
      </w:pPr>
      <w:r>
        <w:t>N/A</w:t>
      </w:r>
    </w:p>
    <w:p w14:paraId="16B74720" w14:textId="390D46FC" w:rsidR="00A27B3E" w:rsidRPr="004C2C9D" w:rsidRDefault="0042645C" w:rsidP="004C2C9D">
      <w:pPr>
        <w:pStyle w:val="MTema1"/>
      </w:pPr>
      <w:bookmarkStart w:id="24" w:name="_Toc514674365"/>
      <w:bookmarkStart w:id="25" w:name="_Toc514689471"/>
      <w:bookmarkStart w:id="26" w:name="_Toc269576809"/>
      <w:r>
        <w:t>Evaluación</w:t>
      </w:r>
      <w:bookmarkEnd w:id="24"/>
      <w:bookmarkEnd w:id="25"/>
      <w:bookmarkEnd w:id="26"/>
    </w:p>
    <w:p w14:paraId="436109A4" w14:textId="0F6B50AE" w:rsidR="0F7FD43D" w:rsidRDefault="00C2275C" w:rsidP="0F7FD43D">
      <w:pPr>
        <w:ind w:left="562"/>
        <w:jc w:val="both"/>
        <w:rPr>
          <w:rFonts w:ascii="Verdana" w:hAnsi="Verdana"/>
        </w:rPr>
      </w:pPr>
      <w:r>
        <w:rPr>
          <w:rFonts w:ascii="Verdana" w:hAnsi="Verdana"/>
        </w:rPr>
        <w:t xml:space="preserve">Al finalizar la fase de construcción </w:t>
      </w:r>
      <w:r w:rsidR="008E680C">
        <w:rPr>
          <w:rFonts w:ascii="Verdana" w:hAnsi="Verdana"/>
        </w:rPr>
        <w:t>se puede</w:t>
      </w:r>
      <w:r>
        <w:rPr>
          <w:rFonts w:ascii="Verdana" w:hAnsi="Verdana"/>
        </w:rPr>
        <w:t xml:space="preserve"> afirmar que se han cumplido los objetivos de la misma, </w:t>
      </w:r>
      <w:r w:rsidR="008E680C">
        <w:rPr>
          <w:rFonts w:ascii="Verdana" w:hAnsi="Verdana"/>
        </w:rPr>
        <w:t>obteniendo una versión final del producto.</w:t>
      </w:r>
      <w:r>
        <w:rPr>
          <w:rFonts w:ascii="Verdana" w:hAnsi="Verdana"/>
        </w:rPr>
        <w:t xml:space="preserve"> </w:t>
      </w:r>
      <w:r w:rsidR="008E680C">
        <w:rPr>
          <w:rFonts w:ascii="Verdana" w:hAnsi="Verdana"/>
        </w:rPr>
        <w:t>Dicha versión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lastRenderedPageBreak/>
        <w:t>incluye t</w:t>
      </w:r>
      <w:r w:rsidR="008E680C">
        <w:rPr>
          <w:rFonts w:ascii="Verdana" w:hAnsi="Verdana"/>
        </w:rPr>
        <w:t>odo lo acordado en el alcance</w:t>
      </w:r>
      <w:r>
        <w:rPr>
          <w:rFonts w:ascii="Verdana" w:hAnsi="Verdana"/>
        </w:rPr>
        <w:t>, con una verificación acorde a la magnitud del producto y el objetivo del mismo</w:t>
      </w:r>
      <w:r w:rsidR="00E661CC">
        <w:rPr>
          <w:rFonts w:ascii="Verdana" w:hAnsi="Verdana"/>
        </w:rPr>
        <w:t>.</w:t>
      </w:r>
    </w:p>
    <w:p w14:paraId="2302C9F3" w14:textId="77777777" w:rsidR="008E680C" w:rsidRDefault="008E680C" w:rsidP="0F7FD43D">
      <w:pPr>
        <w:ind w:left="562"/>
        <w:jc w:val="both"/>
        <w:rPr>
          <w:rFonts w:ascii="Verdana" w:hAnsi="Verdana"/>
        </w:rPr>
      </w:pPr>
    </w:p>
    <w:p w14:paraId="583257E7" w14:textId="3F57AA91" w:rsidR="00C2275C" w:rsidRDefault="00C2275C" w:rsidP="0F7FD43D">
      <w:pPr>
        <w:ind w:left="562"/>
        <w:jc w:val="both"/>
        <w:rPr>
          <w:rFonts w:ascii="Verdana" w:hAnsi="Verdana"/>
        </w:rPr>
      </w:pPr>
      <w:r>
        <w:rPr>
          <w:rFonts w:ascii="Verdana" w:hAnsi="Verdana"/>
        </w:rPr>
        <w:t>Si bien la siguiente semana se centrará en</w:t>
      </w:r>
      <w:r w:rsidR="008E680C">
        <w:rPr>
          <w:rFonts w:ascii="Verdana" w:hAnsi="Verdana"/>
        </w:rPr>
        <w:t xml:space="preserve"> la implantación del producto, é</w:t>
      </w:r>
      <w:r>
        <w:rPr>
          <w:rFonts w:ascii="Verdana" w:hAnsi="Verdana"/>
        </w:rPr>
        <w:t>ste será verificando de manera extensa para encontrar posibles fallas y</w:t>
      </w:r>
      <w:r w:rsidR="008E680C">
        <w:rPr>
          <w:rFonts w:ascii="Verdana" w:hAnsi="Verdana"/>
        </w:rPr>
        <w:t>,</w:t>
      </w:r>
      <w:r>
        <w:rPr>
          <w:rFonts w:ascii="Verdana" w:hAnsi="Verdana"/>
        </w:rPr>
        <w:t xml:space="preserve"> en caso de que sean encontradas, se informe de las mismas al cliente, con una posible solución a la misma.</w:t>
      </w:r>
    </w:p>
    <w:sectPr w:rsidR="00C2275C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31710" w14:textId="77777777" w:rsidR="00127BF6" w:rsidRDefault="00127BF6">
      <w:r>
        <w:separator/>
      </w:r>
    </w:p>
  </w:endnote>
  <w:endnote w:type="continuationSeparator" w:id="0">
    <w:p w14:paraId="045AD7AE" w14:textId="77777777" w:rsidR="00127BF6" w:rsidRDefault="0012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5C1DE" w14:textId="381B2C01" w:rsidR="00E41091" w:rsidRPr="00B7249F" w:rsidRDefault="00E41091">
    <w:pPr>
      <w:pStyle w:val="Footer"/>
      <w:tabs>
        <w:tab w:val="clear" w:pos="8504"/>
        <w:tab w:val="right" w:pos="8505"/>
      </w:tabs>
      <w:rPr>
        <w:rStyle w:val="PageNumber"/>
      </w:rPr>
    </w:pPr>
    <w:r w:rsidRPr="00B7249F">
      <w:t>Informe de Situación del Proyecto</w:t>
    </w:r>
    <w:r w:rsidRPr="00B7249F">
      <w:tab/>
    </w:r>
    <w:r w:rsidRPr="00B7249F">
      <w:tab/>
      <w:t xml:space="preserve">Página </w:t>
    </w:r>
    <w:r w:rsidRPr="00B7249F">
      <w:rPr>
        <w:rStyle w:val="PageNumber"/>
      </w:rPr>
      <w:fldChar w:fldCharType="begin"/>
    </w:r>
    <w:r w:rsidRPr="00B7249F">
      <w:rPr>
        <w:rStyle w:val="PageNumber"/>
      </w:rPr>
      <w:instrText xml:space="preserve"> PAGE  \* MERGEFORMAT </w:instrText>
    </w:r>
    <w:r w:rsidRPr="00B7249F">
      <w:rPr>
        <w:rStyle w:val="PageNumber"/>
      </w:rPr>
      <w:fldChar w:fldCharType="separate"/>
    </w:r>
    <w:r w:rsidR="006A184E">
      <w:rPr>
        <w:rStyle w:val="PageNumber"/>
        <w:noProof/>
      </w:rPr>
      <w:t>4</w:t>
    </w:r>
    <w:r w:rsidRPr="00B7249F">
      <w:rPr>
        <w:rStyle w:val="PageNumber"/>
      </w:rPr>
      <w:fldChar w:fldCharType="end"/>
    </w:r>
    <w:r w:rsidRPr="00B7249F">
      <w:rPr>
        <w:rStyle w:val="PageNumber"/>
      </w:rPr>
      <w:t xml:space="preserve"> de </w:t>
    </w:r>
    <w:r w:rsidRPr="00B7249F">
      <w:rPr>
        <w:rStyle w:val="PageNumber"/>
      </w:rPr>
      <w:fldChar w:fldCharType="begin"/>
    </w:r>
    <w:r w:rsidRPr="00B7249F">
      <w:rPr>
        <w:rStyle w:val="PageNumber"/>
      </w:rPr>
      <w:instrText xml:space="preserve"> SECTIONPAGES  \* MERGEFORMAT </w:instrText>
    </w:r>
    <w:r w:rsidRPr="00B7249F">
      <w:rPr>
        <w:rStyle w:val="PageNumber"/>
      </w:rPr>
      <w:fldChar w:fldCharType="separate"/>
    </w:r>
    <w:r w:rsidR="006A184E">
      <w:rPr>
        <w:rStyle w:val="PageNumber"/>
        <w:noProof/>
      </w:rPr>
      <w:t>6</w:t>
    </w:r>
    <w:r w:rsidRPr="00B7249F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F99CE" w14:textId="77777777" w:rsidR="00127BF6" w:rsidRDefault="00127BF6">
      <w:r>
        <w:separator/>
      </w:r>
    </w:p>
  </w:footnote>
  <w:footnote w:type="continuationSeparator" w:id="0">
    <w:p w14:paraId="5E9DC515" w14:textId="77777777" w:rsidR="00127BF6" w:rsidRDefault="00127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372D1"/>
    <w:multiLevelType w:val="hybridMultilevel"/>
    <w:tmpl w:val="2D104B5E"/>
    <w:lvl w:ilvl="0" w:tplc="8F0EB8BE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EE781F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D692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4CB3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820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BE3A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2C1B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1E65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5AFF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C6291F"/>
    <w:multiLevelType w:val="multilevel"/>
    <w:tmpl w:val="C12652B4"/>
    <w:lvl w:ilvl="0">
      <w:start w:val="1"/>
      <w:numFmt w:val="decimal"/>
      <w:pStyle w:val="MDetTi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MDetTitulo2"/>
      <w:lvlText w:val="%1.%2.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pStyle w:val="MDetTitulo3"/>
      <w:lvlText w:val="%1.%2.%3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3">
      <w:start w:val="1"/>
      <w:numFmt w:val="decimal"/>
      <w:pStyle w:val="MDetTitulo4"/>
      <w:lvlText w:val="%1.%2.%3.%4."/>
      <w:lvlJc w:val="left"/>
      <w:pPr>
        <w:tabs>
          <w:tab w:val="num" w:pos="180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1FB0AC0"/>
    <w:multiLevelType w:val="hybridMultilevel"/>
    <w:tmpl w:val="313AFAEE"/>
    <w:lvl w:ilvl="0" w:tplc="5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F92121"/>
    <w:multiLevelType w:val="hybridMultilevel"/>
    <w:tmpl w:val="48404B9E"/>
    <w:lvl w:ilvl="0" w:tplc="C6D691C4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717031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9451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C4E0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D2CE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ACA5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14CA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2431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DCF3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2169DD"/>
    <w:multiLevelType w:val="hybridMultilevel"/>
    <w:tmpl w:val="012A1712"/>
    <w:lvl w:ilvl="0" w:tplc="A1A0E618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D51054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1629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624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D226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EC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987A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FCD5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1218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7D32EF"/>
    <w:multiLevelType w:val="hybridMultilevel"/>
    <w:tmpl w:val="78D4CF04"/>
    <w:lvl w:ilvl="0" w:tplc="FA7E6FDE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20BAE1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EA18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F031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1AF2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A6B6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6B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D0EF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5A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223D19"/>
    <w:multiLevelType w:val="hybridMultilevel"/>
    <w:tmpl w:val="A030DEE2"/>
    <w:lvl w:ilvl="0" w:tplc="EA124D68">
      <w:start w:val="1"/>
      <w:numFmt w:val="bullet"/>
      <w:pStyle w:val="MVie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84A1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9251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862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C059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4CB4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90DF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A857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F83F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4D5C9C"/>
    <w:multiLevelType w:val="hybridMultilevel"/>
    <w:tmpl w:val="42726AD2"/>
    <w:lvl w:ilvl="0" w:tplc="613464CE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A1CA72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F2E2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9C5D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06D6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6EB3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C65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B2BA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5C2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CC3C1B"/>
    <w:multiLevelType w:val="hybridMultilevel"/>
    <w:tmpl w:val="46441244"/>
    <w:lvl w:ilvl="0" w:tplc="006A5CE8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87427A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982F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806B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C816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1108B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BE69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5271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4EAD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866537"/>
    <w:multiLevelType w:val="hybridMultilevel"/>
    <w:tmpl w:val="E5267DD8"/>
    <w:lvl w:ilvl="0" w:tplc="CEDED50C">
      <w:start w:val="7"/>
      <w:numFmt w:val="bullet"/>
      <w:lvlText w:val="-"/>
      <w:lvlJc w:val="left"/>
      <w:pPr>
        <w:ind w:left="927" w:hanging="360"/>
      </w:pPr>
      <w:rPr>
        <w:rFonts w:ascii="Verdana" w:eastAsia="Times New Roman" w:hAnsi="Verdana" w:cs="Arial" w:hint="default"/>
      </w:rPr>
    </w:lvl>
    <w:lvl w:ilvl="1" w:tplc="5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388763C6"/>
    <w:multiLevelType w:val="multilevel"/>
    <w:tmpl w:val="50E01D46"/>
    <w:lvl w:ilvl="0">
      <w:start w:val="1"/>
      <w:numFmt w:val="decimal"/>
      <w:pStyle w:val="MEsqNu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98"/>
        </w:tabs>
        <w:ind w:left="209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8"/>
        </w:tabs>
        <w:ind w:left="2948" w:hanging="85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>
    <w:nsid w:val="3A323D28"/>
    <w:multiLevelType w:val="hybridMultilevel"/>
    <w:tmpl w:val="BE96F5D8"/>
    <w:lvl w:ilvl="0" w:tplc="87F43156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FF70F9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7E5C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0D6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B6B8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A67E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029B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32C8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3EEC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E93270"/>
    <w:multiLevelType w:val="multilevel"/>
    <w:tmpl w:val="33466C0C"/>
    <w:lvl w:ilvl="0">
      <w:start w:val="1"/>
      <w:numFmt w:val="decimal"/>
      <w:pStyle w:val="MTem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MTema2"/>
      <w:lvlText w:val="%1.%2.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2">
      <w:start w:val="1"/>
      <w:numFmt w:val="decimal"/>
      <w:pStyle w:val="MTema3"/>
      <w:lvlText w:val="%1.%2.%3."/>
      <w:lvlJc w:val="left"/>
      <w:pPr>
        <w:tabs>
          <w:tab w:val="num" w:pos="2098"/>
        </w:tabs>
        <w:ind w:left="209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8"/>
        </w:tabs>
        <w:ind w:left="2948" w:hanging="85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>
    <w:nsid w:val="568740B2"/>
    <w:multiLevelType w:val="hybridMultilevel"/>
    <w:tmpl w:val="4E021F10"/>
    <w:lvl w:ilvl="0" w:tplc="DA6CE1BE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D182FA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BA29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363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1EB5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EA97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8256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B82C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0CD8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4C428E"/>
    <w:multiLevelType w:val="hybridMultilevel"/>
    <w:tmpl w:val="28CA2E04"/>
    <w:lvl w:ilvl="0" w:tplc="5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6383E93"/>
    <w:multiLevelType w:val="hybridMultilevel"/>
    <w:tmpl w:val="B630C32C"/>
    <w:lvl w:ilvl="0" w:tplc="9E468D78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9962F0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D4C7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8E7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EE06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7658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3C3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0452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8C94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382ACD"/>
    <w:multiLevelType w:val="hybridMultilevel"/>
    <w:tmpl w:val="833896D6"/>
    <w:lvl w:ilvl="0" w:tplc="5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01C42CF"/>
    <w:multiLevelType w:val="multilevel"/>
    <w:tmpl w:val="BF54B4D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708E589C"/>
    <w:multiLevelType w:val="multilevel"/>
    <w:tmpl w:val="381042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98"/>
        </w:tabs>
        <w:ind w:left="209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8"/>
        </w:tabs>
        <w:ind w:left="2948" w:hanging="85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10"/>
  </w:num>
  <w:num w:numId="3">
    <w:abstractNumId w:val="6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2"/>
  </w:num>
  <w:num w:numId="9">
    <w:abstractNumId w:val="12"/>
  </w:num>
  <w:num w:numId="10">
    <w:abstractNumId w:val="12"/>
  </w:num>
  <w:num w:numId="11">
    <w:abstractNumId w:val="11"/>
  </w:num>
  <w:num w:numId="12">
    <w:abstractNumId w:val="0"/>
  </w:num>
  <w:num w:numId="13">
    <w:abstractNumId w:val="15"/>
  </w:num>
  <w:num w:numId="14">
    <w:abstractNumId w:val="13"/>
  </w:num>
  <w:num w:numId="15">
    <w:abstractNumId w:val="4"/>
  </w:num>
  <w:num w:numId="16">
    <w:abstractNumId w:val="8"/>
  </w:num>
  <w:num w:numId="17">
    <w:abstractNumId w:val="3"/>
  </w:num>
  <w:num w:numId="18">
    <w:abstractNumId w:val="5"/>
  </w:num>
  <w:num w:numId="19">
    <w:abstractNumId w:val="7"/>
  </w:num>
  <w:num w:numId="20">
    <w:abstractNumId w:val="17"/>
  </w:num>
  <w:num w:numId="21">
    <w:abstractNumId w:val="9"/>
  </w:num>
  <w:num w:numId="22">
    <w:abstractNumId w:val="2"/>
  </w:num>
  <w:num w:numId="23">
    <w:abstractNumId w:val="1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955"/>
    <w:rsid w:val="00000331"/>
    <w:rsid w:val="00020B57"/>
    <w:rsid w:val="00024FBC"/>
    <w:rsid w:val="00034C16"/>
    <w:rsid w:val="0004792F"/>
    <w:rsid w:val="000524F7"/>
    <w:rsid w:val="000533FD"/>
    <w:rsid w:val="00061D5F"/>
    <w:rsid w:val="00064CFF"/>
    <w:rsid w:val="00071F73"/>
    <w:rsid w:val="000723FF"/>
    <w:rsid w:val="00080DA8"/>
    <w:rsid w:val="00082371"/>
    <w:rsid w:val="000A25D6"/>
    <w:rsid w:val="000B5174"/>
    <w:rsid w:val="000B5AD1"/>
    <w:rsid w:val="000B6F48"/>
    <w:rsid w:val="000E01DA"/>
    <w:rsid w:val="000E0DBE"/>
    <w:rsid w:val="000F128C"/>
    <w:rsid w:val="00100E76"/>
    <w:rsid w:val="001127B6"/>
    <w:rsid w:val="001262B8"/>
    <w:rsid w:val="00127BF6"/>
    <w:rsid w:val="00141DBF"/>
    <w:rsid w:val="001509FE"/>
    <w:rsid w:val="00153D61"/>
    <w:rsid w:val="00155D46"/>
    <w:rsid w:val="00156FE0"/>
    <w:rsid w:val="00162EB4"/>
    <w:rsid w:val="00171949"/>
    <w:rsid w:val="00180319"/>
    <w:rsid w:val="00181444"/>
    <w:rsid w:val="001849A2"/>
    <w:rsid w:val="001866DA"/>
    <w:rsid w:val="00193511"/>
    <w:rsid w:val="001A3219"/>
    <w:rsid w:val="001B079D"/>
    <w:rsid w:val="001B353D"/>
    <w:rsid w:val="001B5162"/>
    <w:rsid w:val="001D01A6"/>
    <w:rsid w:val="001D5084"/>
    <w:rsid w:val="001D5176"/>
    <w:rsid w:val="001E1B49"/>
    <w:rsid w:val="001F1464"/>
    <w:rsid w:val="001F45EA"/>
    <w:rsid w:val="00201874"/>
    <w:rsid w:val="00205077"/>
    <w:rsid w:val="002054CF"/>
    <w:rsid w:val="00215AA5"/>
    <w:rsid w:val="00216727"/>
    <w:rsid w:val="00222897"/>
    <w:rsid w:val="00227EBB"/>
    <w:rsid w:val="002336C1"/>
    <w:rsid w:val="00236D14"/>
    <w:rsid w:val="00243D9F"/>
    <w:rsid w:val="002501AB"/>
    <w:rsid w:val="00257780"/>
    <w:rsid w:val="0027066C"/>
    <w:rsid w:val="00271C49"/>
    <w:rsid w:val="0027432F"/>
    <w:rsid w:val="00283EBC"/>
    <w:rsid w:val="00284ED8"/>
    <w:rsid w:val="00286312"/>
    <w:rsid w:val="002914DA"/>
    <w:rsid w:val="002A54A2"/>
    <w:rsid w:val="002B5D43"/>
    <w:rsid w:val="002B6A09"/>
    <w:rsid w:val="002B7AFD"/>
    <w:rsid w:val="002E2227"/>
    <w:rsid w:val="002E4631"/>
    <w:rsid w:val="002E5DAD"/>
    <w:rsid w:val="002E6F9F"/>
    <w:rsid w:val="00301D05"/>
    <w:rsid w:val="003130F6"/>
    <w:rsid w:val="00320263"/>
    <w:rsid w:val="003252F0"/>
    <w:rsid w:val="00332CA3"/>
    <w:rsid w:val="00333955"/>
    <w:rsid w:val="00345E88"/>
    <w:rsid w:val="00346A8C"/>
    <w:rsid w:val="003477B0"/>
    <w:rsid w:val="003510FE"/>
    <w:rsid w:val="00357FE3"/>
    <w:rsid w:val="00361D1E"/>
    <w:rsid w:val="00364BCF"/>
    <w:rsid w:val="00375DD0"/>
    <w:rsid w:val="00377B19"/>
    <w:rsid w:val="003A056B"/>
    <w:rsid w:val="003C521A"/>
    <w:rsid w:val="003C592E"/>
    <w:rsid w:val="003C757F"/>
    <w:rsid w:val="003D0326"/>
    <w:rsid w:val="003D1689"/>
    <w:rsid w:val="003D3BC5"/>
    <w:rsid w:val="003D4F4A"/>
    <w:rsid w:val="003D6902"/>
    <w:rsid w:val="003E406F"/>
    <w:rsid w:val="003E4EE0"/>
    <w:rsid w:val="003F08B3"/>
    <w:rsid w:val="004109BA"/>
    <w:rsid w:val="0042645C"/>
    <w:rsid w:val="00444FCC"/>
    <w:rsid w:val="0047042F"/>
    <w:rsid w:val="00473524"/>
    <w:rsid w:val="00494A5D"/>
    <w:rsid w:val="004C2C9D"/>
    <w:rsid w:val="004C4EE8"/>
    <w:rsid w:val="004D0C40"/>
    <w:rsid w:val="004D1C75"/>
    <w:rsid w:val="004D2D42"/>
    <w:rsid w:val="004E1838"/>
    <w:rsid w:val="004E439B"/>
    <w:rsid w:val="004F48E0"/>
    <w:rsid w:val="004F5CFA"/>
    <w:rsid w:val="005028D5"/>
    <w:rsid w:val="00520249"/>
    <w:rsid w:val="00527F8F"/>
    <w:rsid w:val="00550F39"/>
    <w:rsid w:val="005662FD"/>
    <w:rsid w:val="00571E9D"/>
    <w:rsid w:val="00572D61"/>
    <w:rsid w:val="00576B2E"/>
    <w:rsid w:val="00577EC7"/>
    <w:rsid w:val="0058201E"/>
    <w:rsid w:val="0059586B"/>
    <w:rsid w:val="005A5637"/>
    <w:rsid w:val="005B07BD"/>
    <w:rsid w:val="005B22B7"/>
    <w:rsid w:val="005C2500"/>
    <w:rsid w:val="005D2E9C"/>
    <w:rsid w:val="005F1000"/>
    <w:rsid w:val="005F2E91"/>
    <w:rsid w:val="00600897"/>
    <w:rsid w:val="00604221"/>
    <w:rsid w:val="00604997"/>
    <w:rsid w:val="006065A0"/>
    <w:rsid w:val="00617B88"/>
    <w:rsid w:val="00643023"/>
    <w:rsid w:val="00656EF1"/>
    <w:rsid w:val="006618DA"/>
    <w:rsid w:val="0069282D"/>
    <w:rsid w:val="0069346E"/>
    <w:rsid w:val="006A184E"/>
    <w:rsid w:val="006A6018"/>
    <w:rsid w:val="006D4749"/>
    <w:rsid w:val="006D50AB"/>
    <w:rsid w:val="006E438D"/>
    <w:rsid w:val="006F0F9E"/>
    <w:rsid w:val="00712C28"/>
    <w:rsid w:val="00712F96"/>
    <w:rsid w:val="00715621"/>
    <w:rsid w:val="00721A32"/>
    <w:rsid w:val="00730B24"/>
    <w:rsid w:val="007330A3"/>
    <w:rsid w:val="0073535E"/>
    <w:rsid w:val="007424C8"/>
    <w:rsid w:val="00755859"/>
    <w:rsid w:val="00771399"/>
    <w:rsid w:val="007716C3"/>
    <w:rsid w:val="00772D6A"/>
    <w:rsid w:val="0078419C"/>
    <w:rsid w:val="00785014"/>
    <w:rsid w:val="007853ED"/>
    <w:rsid w:val="007B69A3"/>
    <w:rsid w:val="007C6362"/>
    <w:rsid w:val="007C7420"/>
    <w:rsid w:val="007E79DA"/>
    <w:rsid w:val="00801995"/>
    <w:rsid w:val="00802F9C"/>
    <w:rsid w:val="008107DE"/>
    <w:rsid w:val="00815CD5"/>
    <w:rsid w:val="008309B0"/>
    <w:rsid w:val="0083443D"/>
    <w:rsid w:val="008448B8"/>
    <w:rsid w:val="008547E1"/>
    <w:rsid w:val="00855F57"/>
    <w:rsid w:val="008631AF"/>
    <w:rsid w:val="00865C6C"/>
    <w:rsid w:val="00866210"/>
    <w:rsid w:val="008719CC"/>
    <w:rsid w:val="008750F0"/>
    <w:rsid w:val="00897E59"/>
    <w:rsid w:val="008B1EB4"/>
    <w:rsid w:val="008B6A8C"/>
    <w:rsid w:val="008C07B4"/>
    <w:rsid w:val="008D2D44"/>
    <w:rsid w:val="008E51AE"/>
    <w:rsid w:val="008E53F6"/>
    <w:rsid w:val="008E6577"/>
    <w:rsid w:val="008E680C"/>
    <w:rsid w:val="008F0E5F"/>
    <w:rsid w:val="008F324B"/>
    <w:rsid w:val="008F553E"/>
    <w:rsid w:val="00905067"/>
    <w:rsid w:val="00912BAF"/>
    <w:rsid w:val="00914FA7"/>
    <w:rsid w:val="0091595C"/>
    <w:rsid w:val="00916A0A"/>
    <w:rsid w:val="009329E1"/>
    <w:rsid w:val="00934B2B"/>
    <w:rsid w:val="00934E65"/>
    <w:rsid w:val="00936EB0"/>
    <w:rsid w:val="00940688"/>
    <w:rsid w:val="00941441"/>
    <w:rsid w:val="00955CA3"/>
    <w:rsid w:val="00971E2D"/>
    <w:rsid w:val="00991283"/>
    <w:rsid w:val="00997957"/>
    <w:rsid w:val="00997F1C"/>
    <w:rsid w:val="009B312E"/>
    <w:rsid w:val="009C0DA4"/>
    <w:rsid w:val="009C10AB"/>
    <w:rsid w:val="009C39CB"/>
    <w:rsid w:val="009C5537"/>
    <w:rsid w:val="009C784C"/>
    <w:rsid w:val="009D3068"/>
    <w:rsid w:val="009D5179"/>
    <w:rsid w:val="009E3839"/>
    <w:rsid w:val="009F1365"/>
    <w:rsid w:val="009F398F"/>
    <w:rsid w:val="00A051AE"/>
    <w:rsid w:val="00A16F14"/>
    <w:rsid w:val="00A25B6A"/>
    <w:rsid w:val="00A26896"/>
    <w:rsid w:val="00A27B3E"/>
    <w:rsid w:val="00A445C2"/>
    <w:rsid w:val="00A47F5E"/>
    <w:rsid w:val="00A55642"/>
    <w:rsid w:val="00A64334"/>
    <w:rsid w:val="00A6778D"/>
    <w:rsid w:val="00A711A0"/>
    <w:rsid w:val="00A758F7"/>
    <w:rsid w:val="00A77DDE"/>
    <w:rsid w:val="00A844B3"/>
    <w:rsid w:val="00A91220"/>
    <w:rsid w:val="00A91D94"/>
    <w:rsid w:val="00A97E0F"/>
    <w:rsid w:val="00AB7FCD"/>
    <w:rsid w:val="00AD142C"/>
    <w:rsid w:val="00AE1757"/>
    <w:rsid w:val="00AF15F7"/>
    <w:rsid w:val="00AF20DB"/>
    <w:rsid w:val="00AF23AF"/>
    <w:rsid w:val="00AF2F02"/>
    <w:rsid w:val="00AF662C"/>
    <w:rsid w:val="00AF6CFA"/>
    <w:rsid w:val="00B06760"/>
    <w:rsid w:val="00B10F55"/>
    <w:rsid w:val="00B131E7"/>
    <w:rsid w:val="00B261C3"/>
    <w:rsid w:val="00B27099"/>
    <w:rsid w:val="00B274BE"/>
    <w:rsid w:val="00B45E48"/>
    <w:rsid w:val="00B70804"/>
    <w:rsid w:val="00B7249F"/>
    <w:rsid w:val="00B81C06"/>
    <w:rsid w:val="00B87D41"/>
    <w:rsid w:val="00BA4DB1"/>
    <w:rsid w:val="00BB1A99"/>
    <w:rsid w:val="00BB21F5"/>
    <w:rsid w:val="00BD7216"/>
    <w:rsid w:val="00BE487B"/>
    <w:rsid w:val="00BF15F7"/>
    <w:rsid w:val="00BF3DF4"/>
    <w:rsid w:val="00C2275C"/>
    <w:rsid w:val="00C54D60"/>
    <w:rsid w:val="00C60E83"/>
    <w:rsid w:val="00C6245B"/>
    <w:rsid w:val="00C654CF"/>
    <w:rsid w:val="00C90307"/>
    <w:rsid w:val="00C9412C"/>
    <w:rsid w:val="00CA1994"/>
    <w:rsid w:val="00CB5396"/>
    <w:rsid w:val="00CC04C6"/>
    <w:rsid w:val="00CC1B09"/>
    <w:rsid w:val="00CD4BD4"/>
    <w:rsid w:val="00CF363C"/>
    <w:rsid w:val="00D02C25"/>
    <w:rsid w:val="00D1688C"/>
    <w:rsid w:val="00D26430"/>
    <w:rsid w:val="00D62CEB"/>
    <w:rsid w:val="00D63AC9"/>
    <w:rsid w:val="00D70274"/>
    <w:rsid w:val="00DA6A01"/>
    <w:rsid w:val="00DA6A07"/>
    <w:rsid w:val="00DB1AE0"/>
    <w:rsid w:val="00DC7D37"/>
    <w:rsid w:val="00DD6A46"/>
    <w:rsid w:val="00DD7D58"/>
    <w:rsid w:val="00DE178A"/>
    <w:rsid w:val="00DE1EF0"/>
    <w:rsid w:val="00DF1970"/>
    <w:rsid w:val="00E12C41"/>
    <w:rsid w:val="00E3024A"/>
    <w:rsid w:val="00E305BA"/>
    <w:rsid w:val="00E34983"/>
    <w:rsid w:val="00E35CE5"/>
    <w:rsid w:val="00E41091"/>
    <w:rsid w:val="00E50BEB"/>
    <w:rsid w:val="00E661CC"/>
    <w:rsid w:val="00E71038"/>
    <w:rsid w:val="00E729A8"/>
    <w:rsid w:val="00E74212"/>
    <w:rsid w:val="00E81635"/>
    <w:rsid w:val="00E84978"/>
    <w:rsid w:val="00E856BB"/>
    <w:rsid w:val="00E87DEF"/>
    <w:rsid w:val="00E9454A"/>
    <w:rsid w:val="00EA29AF"/>
    <w:rsid w:val="00EA2A22"/>
    <w:rsid w:val="00EA2AEB"/>
    <w:rsid w:val="00EA3490"/>
    <w:rsid w:val="00EA4D0A"/>
    <w:rsid w:val="00EB51C4"/>
    <w:rsid w:val="00EB6EAB"/>
    <w:rsid w:val="00EC31C2"/>
    <w:rsid w:val="00EC4F38"/>
    <w:rsid w:val="00ED781B"/>
    <w:rsid w:val="00EE331F"/>
    <w:rsid w:val="00EE7066"/>
    <w:rsid w:val="00EF2899"/>
    <w:rsid w:val="00EF6063"/>
    <w:rsid w:val="00F07739"/>
    <w:rsid w:val="00F20453"/>
    <w:rsid w:val="00F32FBD"/>
    <w:rsid w:val="00F405DB"/>
    <w:rsid w:val="00F76509"/>
    <w:rsid w:val="00F80A65"/>
    <w:rsid w:val="00F821C9"/>
    <w:rsid w:val="00F82768"/>
    <w:rsid w:val="00F94A97"/>
    <w:rsid w:val="00F96C08"/>
    <w:rsid w:val="00F9712F"/>
    <w:rsid w:val="00FC2071"/>
    <w:rsid w:val="00FC51E5"/>
    <w:rsid w:val="00FC5A36"/>
    <w:rsid w:val="00FD06C6"/>
    <w:rsid w:val="00FE2AC5"/>
    <w:rsid w:val="00FF1F94"/>
    <w:rsid w:val="0B49F9E0"/>
    <w:rsid w:val="0F7FD43D"/>
    <w:rsid w:val="3B2DA547"/>
    <w:rsid w:val="486B84BD"/>
    <w:rsid w:val="601A18DB"/>
    <w:rsid w:val="6524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2358E9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Cs w:val="24"/>
      <w:lang w:val="es-ES" w:eastAsia="es-E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Tahoma" w:hAnsi="Tahoma"/>
      <w:b/>
      <w:bCs/>
      <w:i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jc w:val="both"/>
      <w:outlineLvl w:val="4"/>
    </w:pPr>
    <w:rPr>
      <w:rFonts w:ascii="Tahoma" w:hAnsi="Tahom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jc w:val="both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jc w:val="both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spacing w:before="240" w:after="60"/>
      <w:jc w:val="both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spacing w:before="240" w:after="60"/>
      <w:jc w:val="both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tulo1">
    <w:name w:val="MTítulo1"/>
    <w:basedOn w:val="MNormal"/>
    <w:pPr>
      <w:spacing w:before="120" w:after="120"/>
      <w:jc w:val="center"/>
      <w:outlineLvl w:val="0"/>
    </w:pPr>
    <w:rPr>
      <w:b/>
      <w:bCs/>
      <w:sz w:val="36"/>
    </w:rPr>
  </w:style>
  <w:style w:type="paragraph" w:customStyle="1" w:styleId="MNormal">
    <w:name w:val="MNormal"/>
    <w:basedOn w:val="Normal"/>
    <w:pPr>
      <w:spacing w:after="60"/>
      <w:jc w:val="both"/>
    </w:pPr>
    <w:rPr>
      <w:rFonts w:ascii="Verdana" w:hAnsi="Verdana" w:cs="Arial"/>
    </w:rPr>
  </w:style>
  <w:style w:type="paragraph" w:customStyle="1" w:styleId="MTtulo2">
    <w:name w:val="MTítulo2"/>
    <w:basedOn w:val="MNormal"/>
    <w:pPr>
      <w:spacing w:before="120" w:after="120"/>
      <w:outlineLvl w:val="1"/>
    </w:pPr>
    <w:rPr>
      <w:b/>
      <w:bCs/>
      <w:sz w:val="32"/>
    </w:rPr>
  </w:style>
  <w:style w:type="paragraph" w:customStyle="1" w:styleId="MTtulo3">
    <w:name w:val="MTítulo3"/>
    <w:basedOn w:val="MNormal"/>
    <w:pPr>
      <w:spacing w:before="120" w:after="120"/>
      <w:outlineLvl w:val="2"/>
    </w:pPr>
    <w:rPr>
      <w:b/>
      <w:bCs/>
      <w:sz w:val="24"/>
    </w:rPr>
  </w:style>
  <w:style w:type="paragraph" w:customStyle="1" w:styleId="node">
    <w:name w:val="node"/>
    <w:basedOn w:val="Normal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MVietas">
    <w:name w:val="MViñetas"/>
    <w:basedOn w:val="MNormal"/>
    <w:pPr>
      <w:numPr>
        <w:numId w:val="3"/>
      </w:numPr>
    </w:pPr>
  </w:style>
  <w:style w:type="paragraph" w:customStyle="1" w:styleId="MEsqNum">
    <w:name w:val="MEsqNum"/>
    <w:basedOn w:val="MNormal"/>
    <w:pPr>
      <w:numPr>
        <w:numId w:val="2"/>
      </w:numPr>
    </w:pPr>
  </w:style>
  <w:style w:type="paragraph" w:customStyle="1" w:styleId="MDetTitulo1">
    <w:name w:val="MDetTitulo1"/>
    <w:basedOn w:val="MTtulo2"/>
    <w:next w:val="MNormal"/>
    <w:pPr>
      <w:numPr>
        <w:numId w:val="4"/>
      </w:numPr>
      <w:outlineLvl w:val="0"/>
    </w:pPr>
  </w:style>
  <w:style w:type="paragraph" w:customStyle="1" w:styleId="MDetTitulo2">
    <w:name w:val="MDetTitulo2"/>
    <w:basedOn w:val="MTtulo3"/>
    <w:next w:val="MNormal"/>
    <w:pPr>
      <w:numPr>
        <w:ilvl w:val="1"/>
        <w:numId w:val="5"/>
      </w:numPr>
      <w:outlineLvl w:val="1"/>
    </w:pPr>
  </w:style>
  <w:style w:type="paragraph" w:customStyle="1" w:styleId="MDetTitulo3">
    <w:name w:val="MDetTitulo3"/>
    <w:basedOn w:val="MDetTitulo2"/>
    <w:next w:val="MNormal"/>
    <w:pPr>
      <w:numPr>
        <w:ilvl w:val="2"/>
        <w:numId w:val="6"/>
      </w:numPr>
      <w:outlineLvl w:val="2"/>
    </w:pPr>
    <w:rPr>
      <w:sz w:val="22"/>
    </w:rPr>
  </w:style>
  <w:style w:type="paragraph" w:customStyle="1" w:styleId="MDetTitulo4">
    <w:name w:val="MDetTitulo4"/>
    <w:basedOn w:val="MDetTitulo3"/>
    <w:next w:val="MNormal"/>
    <w:pPr>
      <w:numPr>
        <w:ilvl w:val="3"/>
        <w:numId w:val="7"/>
      </w:numPr>
      <w:outlineLvl w:val="3"/>
    </w:pPr>
    <w:rPr>
      <w:sz w:val="20"/>
    </w:rPr>
  </w:style>
  <w:style w:type="paragraph" w:customStyle="1" w:styleId="MTema1">
    <w:name w:val="MTema1"/>
    <w:basedOn w:val="MDetTitulo3"/>
    <w:next w:val="MNormal"/>
    <w:pPr>
      <w:numPr>
        <w:ilvl w:val="0"/>
        <w:numId w:val="8"/>
      </w:numPr>
      <w:outlineLvl w:val="0"/>
    </w:pPr>
  </w:style>
  <w:style w:type="paragraph" w:customStyle="1" w:styleId="MTema2">
    <w:name w:val="MTema2"/>
    <w:basedOn w:val="MTtulo3"/>
    <w:next w:val="MNormal"/>
    <w:pPr>
      <w:numPr>
        <w:ilvl w:val="1"/>
        <w:numId w:val="9"/>
      </w:numPr>
      <w:tabs>
        <w:tab w:val="clear" w:pos="1304"/>
        <w:tab w:val="left" w:pos="720"/>
      </w:tabs>
      <w:ind w:left="737"/>
      <w:outlineLvl w:val="1"/>
    </w:pPr>
    <w:rPr>
      <w:sz w:val="20"/>
    </w:rPr>
  </w:style>
  <w:style w:type="paragraph" w:customStyle="1" w:styleId="MTtulo4">
    <w:name w:val="MTítulo4"/>
    <w:basedOn w:val="Heading3"/>
    <w:rPr>
      <w:rFonts w:ascii="Verdana" w:hAnsi="Verdana"/>
      <w:sz w:val="22"/>
    </w:rPr>
  </w:style>
  <w:style w:type="paragraph" w:customStyle="1" w:styleId="MTemaNormal">
    <w:name w:val="MTemaNormal"/>
    <w:basedOn w:val="MNormal"/>
    <w:pPr>
      <w:ind w:left="567"/>
    </w:pPr>
  </w:style>
  <w:style w:type="paragraph" w:customStyle="1" w:styleId="MTemaVietas">
    <w:name w:val="MTemaViñetas"/>
    <w:basedOn w:val="MVietas"/>
    <w:pPr>
      <w:numPr>
        <w:numId w:val="0"/>
      </w:numPr>
      <w:tabs>
        <w:tab w:val="num" w:pos="927"/>
      </w:tabs>
      <w:ind w:left="927" w:hanging="360"/>
    </w:pPr>
    <w:rPr>
      <w:lang w:val="en-AU"/>
    </w:rPr>
  </w:style>
  <w:style w:type="paragraph" w:customStyle="1" w:styleId="MTema3">
    <w:name w:val="MTema3"/>
    <w:basedOn w:val="MTema2"/>
    <w:next w:val="MTemaNormal"/>
    <w:pPr>
      <w:numPr>
        <w:ilvl w:val="2"/>
        <w:numId w:val="10"/>
      </w:numPr>
      <w:tabs>
        <w:tab w:val="clear" w:pos="720"/>
        <w:tab w:val="clear" w:pos="2098"/>
        <w:tab w:val="left" w:pos="851"/>
      </w:tabs>
      <w:ind w:left="851" w:hanging="851"/>
      <w:outlineLvl w:val="2"/>
    </w:pPr>
  </w:style>
  <w:style w:type="paragraph" w:customStyle="1" w:styleId="MTema4">
    <w:name w:val="MTema4"/>
    <w:basedOn w:val="MDetTitulo4"/>
    <w:pPr>
      <w:numPr>
        <w:ilvl w:val="0"/>
        <w:numId w:val="0"/>
      </w:numPr>
      <w:tabs>
        <w:tab w:val="num" w:pos="1701"/>
      </w:tabs>
      <w:ind w:left="1701" w:hanging="1134"/>
    </w:pPr>
    <w:rPr>
      <w:b w:val="0"/>
      <w:bCs w:val="0"/>
      <w:i/>
      <w:iCs/>
    </w:rPr>
  </w:style>
  <w:style w:type="paragraph" w:customStyle="1" w:styleId="infoblue">
    <w:name w:val="infoblue"/>
    <w:basedOn w:val="Normal"/>
    <w:pPr>
      <w:spacing w:after="120" w:line="240" w:lineRule="atLeast"/>
      <w:ind w:left="720"/>
    </w:pPr>
    <w:rPr>
      <w:rFonts w:ascii="Times New Roman" w:hAnsi="Times New Roman"/>
      <w:i/>
      <w:iCs/>
      <w:color w:val="0000FF"/>
      <w:szCs w:val="20"/>
    </w:rPr>
  </w:style>
  <w:style w:type="paragraph" w:styleId="TOC1">
    <w:name w:val="toc 1"/>
    <w:basedOn w:val="Normal"/>
    <w:next w:val="Normal"/>
    <w:autoRedefine/>
    <w:semiHidden/>
    <w:pPr>
      <w:spacing w:before="120" w:after="120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semiHidden/>
    <w:pPr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semiHidden/>
    <w:pPr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semiHidden/>
    <w:pPr>
      <w:ind w:left="600"/>
    </w:pPr>
    <w:rPr>
      <w:rFonts w:ascii="Times New Roman" w:hAnsi="Times New Roman"/>
      <w:szCs w:val="21"/>
    </w:rPr>
  </w:style>
  <w:style w:type="paragraph" w:styleId="TOC5">
    <w:name w:val="toc 5"/>
    <w:basedOn w:val="Normal"/>
    <w:next w:val="Normal"/>
    <w:autoRedefine/>
    <w:semiHidden/>
    <w:pPr>
      <w:ind w:left="800"/>
    </w:pPr>
    <w:rPr>
      <w:rFonts w:ascii="Times New Roman" w:hAnsi="Times New Roman"/>
      <w:szCs w:val="21"/>
    </w:rPr>
  </w:style>
  <w:style w:type="paragraph" w:styleId="TOC6">
    <w:name w:val="toc 6"/>
    <w:basedOn w:val="Normal"/>
    <w:next w:val="Normal"/>
    <w:autoRedefine/>
    <w:semiHidden/>
    <w:pPr>
      <w:ind w:left="1000"/>
    </w:pPr>
    <w:rPr>
      <w:rFonts w:ascii="Times New Roman" w:hAnsi="Times New Roman"/>
      <w:szCs w:val="21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rFonts w:ascii="Times New Roman" w:hAnsi="Times New Roman"/>
      <w:szCs w:val="21"/>
    </w:rPr>
  </w:style>
  <w:style w:type="paragraph" w:styleId="TOC8">
    <w:name w:val="toc 8"/>
    <w:basedOn w:val="Normal"/>
    <w:next w:val="Normal"/>
    <w:autoRedefine/>
    <w:semiHidden/>
    <w:pPr>
      <w:ind w:left="1400"/>
    </w:pPr>
    <w:rPr>
      <w:rFonts w:ascii="Times New Roman" w:hAnsi="Times New Roman"/>
      <w:szCs w:val="21"/>
    </w:rPr>
  </w:style>
  <w:style w:type="paragraph" w:styleId="TOC9">
    <w:name w:val="toc 9"/>
    <w:basedOn w:val="Normal"/>
    <w:next w:val="Normal"/>
    <w:autoRedefine/>
    <w:semiHidden/>
    <w:pPr>
      <w:ind w:left="1600"/>
    </w:pPr>
    <w:rPr>
      <w:rFonts w:ascii="Times New Roman" w:hAnsi="Times New Roman"/>
      <w:szCs w:val="21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pBdr>
        <w:top w:val="single" w:sz="4" w:space="1" w:color="auto"/>
      </w:pBdr>
      <w:tabs>
        <w:tab w:val="center" w:pos="4252"/>
        <w:tab w:val="right" w:pos="8504"/>
      </w:tabs>
      <w:ind w:right="-1"/>
    </w:pPr>
    <w:rPr>
      <w:rFonts w:ascii="Verdana" w:hAnsi="Verdana"/>
      <w:sz w:val="16"/>
    </w:rPr>
  </w:style>
  <w:style w:type="character" w:styleId="PageNumber">
    <w:name w:val="page number"/>
    <w:basedOn w:val="DefaultParagraphFont"/>
  </w:style>
  <w:style w:type="paragraph" w:customStyle="1" w:styleId="DecimalAligned">
    <w:name w:val="Decimal Aligned"/>
    <w:basedOn w:val="Normal"/>
    <w:uiPriority w:val="40"/>
    <w:qFormat/>
    <w:rsid w:val="0059586B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59586B"/>
    <w:rPr>
      <w:rFonts w:asciiTheme="minorHAnsi" w:eastAsiaTheme="minorEastAsia" w:hAnsiTheme="minorHAnsi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586B"/>
    <w:rPr>
      <w:rFonts w:asciiTheme="minorHAnsi" w:eastAsiaTheme="minorEastAsia" w:hAnsiTheme="minorHAnsi"/>
    </w:rPr>
  </w:style>
  <w:style w:type="character" w:styleId="SubtleEmphasis">
    <w:name w:val="Subtle Emphasis"/>
    <w:basedOn w:val="DefaultParagraphFont"/>
    <w:uiPriority w:val="19"/>
    <w:qFormat/>
    <w:rsid w:val="0059586B"/>
    <w:rPr>
      <w:i/>
      <w:iCs/>
    </w:rPr>
  </w:style>
  <w:style w:type="table" w:styleId="MediumShading2-Accent5">
    <w:name w:val="Medium Shading 2 Accent 5"/>
    <w:basedOn w:val="TableNormal"/>
    <w:uiPriority w:val="64"/>
    <w:rsid w:val="0059586B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rsid w:val="009C39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730B24"/>
    <w:rPr>
      <w:b/>
      <w:bCs/>
    </w:rPr>
  </w:style>
  <w:style w:type="paragraph" w:styleId="BalloonText">
    <w:name w:val="Balloon Text"/>
    <w:basedOn w:val="Normal"/>
    <w:link w:val="BalloonTextChar"/>
    <w:rsid w:val="002050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05077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6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1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hart" Target="charts/chart1.xml"/><Relationship Id="rId9" Type="http://schemas.openxmlformats.org/officeDocument/2006/relationships/chart" Target="charts/chart2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correa.JB\Datos%20de%20programa\Microsoft\Plantillas\Metodolog&#237;aGx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microsoft.com/office/2011/relationships/chartStyle" Target="style1.xml"/><Relationship Id="rId2" Type="http://schemas.microsoft.com/office/2011/relationships/chartColorStyle" Target="colors1.xml"/><Relationship Id="rId3" Type="http://schemas.openxmlformats.org/officeDocument/2006/relationships/oleObject" Target="Libro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microsoft.com/office/2011/relationships/chartStyle" Target="style2.xml"/><Relationship Id="rId2" Type="http://schemas.microsoft.com/office/2011/relationships/chartColorStyle" Target="colors2.xml"/><Relationship Id="rId3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Esfuerzo promedio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Hoja1!$A$2:$A$14</c:f>
              <c:strCache>
                <c:ptCount val="13"/>
                <c:pt idx="0">
                  <c:v>Matías Verdugo</c:v>
                </c:pt>
                <c:pt idx="1">
                  <c:v>Guillermo Coduri</c:v>
                </c:pt>
                <c:pt idx="2">
                  <c:v>María Belén Taboas</c:v>
                </c:pt>
                <c:pt idx="3">
                  <c:v>Fabián Rydel</c:v>
                </c:pt>
                <c:pt idx="4">
                  <c:v>Jimena Campiotti</c:v>
                </c:pt>
                <c:pt idx="5">
                  <c:v>Guzmán Perera</c:v>
                </c:pt>
                <c:pt idx="6">
                  <c:v>Marcelo Rydel</c:v>
                </c:pt>
                <c:pt idx="7">
                  <c:v>Francisco Cabrera</c:v>
                </c:pt>
                <c:pt idx="8">
                  <c:v>Mario Saul</c:v>
                </c:pt>
                <c:pt idx="9">
                  <c:v>Martina De Luca</c:v>
                </c:pt>
                <c:pt idx="10">
                  <c:v>Matías Heredia</c:v>
                </c:pt>
                <c:pt idx="11">
                  <c:v>Juan Carriquiry</c:v>
                </c:pt>
                <c:pt idx="12">
                  <c:v>Federico Acevedo</c:v>
                </c:pt>
              </c:strCache>
            </c:strRef>
          </c:cat>
          <c:val>
            <c:numRef>
              <c:f>Hoja1!$B$2:$B$14</c:f>
              <c:numCache>
                <c:formatCode>General</c:formatCode>
                <c:ptCount val="13"/>
                <c:pt idx="0">
                  <c:v>15.8</c:v>
                </c:pt>
                <c:pt idx="1">
                  <c:v>18.3</c:v>
                </c:pt>
                <c:pt idx="2">
                  <c:v>16.8</c:v>
                </c:pt>
                <c:pt idx="3">
                  <c:v>15.4</c:v>
                </c:pt>
                <c:pt idx="4">
                  <c:v>17.5</c:v>
                </c:pt>
                <c:pt idx="5">
                  <c:v>17.3</c:v>
                </c:pt>
                <c:pt idx="6">
                  <c:v>15.5</c:v>
                </c:pt>
                <c:pt idx="7">
                  <c:v>17.6</c:v>
                </c:pt>
                <c:pt idx="8">
                  <c:v>14.5</c:v>
                </c:pt>
                <c:pt idx="9">
                  <c:v>15.9</c:v>
                </c:pt>
                <c:pt idx="10">
                  <c:v>16.6</c:v>
                </c:pt>
                <c:pt idx="11">
                  <c:v>16.2</c:v>
                </c:pt>
                <c:pt idx="12">
                  <c:v>17.0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C95-495F-8268-76023DE979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22160512"/>
        <c:axId val="2141787424"/>
      </c:barChart>
      <c:catAx>
        <c:axId val="2122160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41787424"/>
        <c:crosses val="autoZero"/>
        <c:auto val="1"/>
        <c:lblAlgn val="ctr"/>
        <c:lblOffset val="100"/>
        <c:noMultiLvlLbl val="0"/>
      </c:catAx>
      <c:valAx>
        <c:axId val="2141787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22160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Esfuerzo Estimado vs Realizado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Hoja1!$H$4</c:f>
              <c:strCache>
                <c:ptCount val="1"/>
                <c:pt idx="0">
                  <c:v>Esfuerzo estimado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Hoja1!$G$5:$G$13</c:f>
              <c:strCache>
                <c:ptCount val="9"/>
                <c:pt idx="0">
                  <c:v>Requerimientos</c:v>
                </c:pt>
                <c:pt idx="1">
                  <c:v>Diseño</c:v>
                </c:pt>
                <c:pt idx="2">
                  <c:v>Implementación</c:v>
                </c:pt>
                <c:pt idx="3">
                  <c:v>Verificación</c:v>
                </c:pt>
                <c:pt idx="4">
                  <c:v>Implantación</c:v>
                </c:pt>
                <c:pt idx="5">
                  <c:v>Gestión de SCM</c:v>
                </c:pt>
                <c:pt idx="6">
                  <c:v>Gestión de Proyecto</c:v>
                </c:pt>
                <c:pt idx="7">
                  <c:v>Gestión de Calidad</c:v>
                </c:pt>
                <c:pt idx="8">
                  <c:v>Comunicación</c:v>
                </c:pt>
              </c:strCache>
            </c:strRef>
          </c:cat>
          <c:val>
            <c:numRef>
              <c:f>Hoja1!$H$5:$H$13</c:f>
              <c:numCache>
                <c:formatCode>General</c:formatCode>
                <c:ptCount val="9"/>
                <c:pt idx="0">
                  <c:v>4.0</c:v>
                </c:pt>
                <c:pt idx="1">
                  <c:v>0.0</c:v>
                </c:pt>
                <c:pt idx="2">
                  <c:v>98.0</c:v>
                </c:pt>
                <c:pt idx="3">
                  <c:v>27.0</c:v>
                </c:pt>
                <c:pt idx="4">
                  <c:v>4.0</c:v>
                </c:pt>
                <c:pt idx="5">
                  <c:v>5.0</c:v>
                </c:pt>
                <c:pt idx="6">
                  <c:v>19.0</c:v>
                </c:pt>
                <c:pt idx="7">
                  <c:v>4.0</c:v>
                </c:pt>
                <c:pt idx="8">
                  <c:v>7.0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604-48DB-AA21-7486320C47A6}"/>
            </c:ext>
          </c:extLst>
        </c:ser>
        <c:ser>
          <c:idx val="1"/>
          <c:order val="1"/>
          <c:tx>
            <c:strRef>
              <c:f>Hoja1!$I$4</c:f>
              <c:strCache>
                <c:ptCount val="1"/>
                <c:pt idx="0">
                  <c:v>Esfuerzo realizado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Hoja1!$G$5:$G$13</c:f>
              <c:strCache>
                <c:ptCount val="9"/>
                <c:pt idx="0">
                  <c:v>Requerimientos</c:v>
                </c:pt>
                <c:pt idx="1">
                  <c:v>Diseño</c:v>
                </c:pt>
                <c:pt idx="2">
                  <c:v>Implementación</c:v>
                </c:pt>
                <c:pt idx="3">
                  <c:v>Verificación</c:v>
                </c:pt>
                <c:pt idx="4">
                  <c:v>Implantación</c:v>
                </c:pt>
                <c:pt idx="5">
                  <c:v>Gestión de SCM</c:v>
                </c:pt>
                <c:pt idx="6">
                  <c:v>Gestión de Proyecto</c:v>
                </c:pt>
                <c:pt idx="7">
                  <c:v>Gestión de Calidad</c:v>
                </c:pt>
                <c:pt idx="8">
                  <c:v>Comunicación</c:v>
                </c:pt>
              </c:strCache>
            </c:strRef>
          </c:cat>
          <c:val>
            <c:numRef>
              <c:f>Hoja1!$I$5:$I$13</c:f>
              <c:numCache>
                <c:formatCode>General</c:formatCode>
                <c:ptCount val="9"/>
                <c:pt idx="0">
                  <c:v>6.0</c:v>
                </c:pt>
                <c:pt idx="1">
                  <c:v>0.0</c:v>
                </c:pt>
                <c:pt idx="2">
                  <c:v>108.0</c:v>
                </c:pt>
                <c:pt idx="3">
                  <c:v>33.0</c:v>
                </c:pt>
                <c:pt idx="4">
                  <c:v>4.0</c:v>
                </c:pt>
                <c:pt idx="5">
                  <c:v>5.0</c:v>
                </c:pt>
                <c:pt idx="6">
                  <c:v>21.0</c:v>
                </c:pt>
                <c:pt idx="7">
                  <c:v>4.0</c:v>
                </c:pt>
                <c:pt idx="8">
                  <c:v>10.0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604-48DB-AA21-7486320C47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2138521664"/>
        <c:axId val="2120813840"/>
      </c:barChart>
      <c:catAx>
        <c:axId val="-2138521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20813840"/>
        <c:crosses val="autoZero"/>
        <c:auto val="1"/>
        <c:lblAlgn val="ctr"/>
        <c:lblOffset val="100"/>
        <c:noMultiLvlLbl val="0"/>
      </c:catAx>
      <c:valAx>
        <c:axId val="2120813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38521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8C053-D6E1-0445-B84B-AE2FA5274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Settings\dcorrea.JB\Datos de programa\Microsoft\Plantillas\MetodologíaGx.dot</Template>
  <TotalTime>3759</TotalTime>
  <Pages>6</Pages>
  <Words>974</Words>
  <Characters>5553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proyecto</vt:lpstr>
    </vt:vector>
  </TitlesOfParts>
  <Company>Particular</Company>
  <LinksUpToDate>false</LinksUpToDate>
  <CharactersWithSpaces>6514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</dc:title>
  <dc:subject/>
  <dc:creator>Lucia Pedrana- Marcelo Bellini</dc:creator>
  <cp:keywords/>
  <dc:description/>
  <cp:lastModifiedBy>Microsoft Office User</cp:lastModifiedBy>
  <cp:revision>98</cp:revision>
  <cp:lastPrinted>2002-06-07T00:19:00Z</cp:lastPrinted>
  <dcterms:created xsi:type="dcterms:W3CDTF">2016-10-10T02:19:00Z</dcterms:created>
  <dcterms:modified xsi:type="dcterms:W3CDTF">2016-11-13T22:48:00Z</dcterms:modified>
</cp:coreProperties>
</file>