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72C33F" w14:textId="2ECE4F3B" w:rsidR="00FB51DD" w:rsidRDefault="32D4FF93">
      <w:pPr>
        <w:pStyle w:val="MTtulo1"/>
        <w:jc w:val="left"/>
      </w:pPr>
      <w:r w:rsidRPr="32D4FF93">
        <w:rPr>
          <w:lang w:val="es-ES"/>
        </w:rPr>
        <w:t xml:space="preserve">Especificación de Requerimientos de Software </w:t>
      </w:r>
    </w:p>
    <w:p w14:paraId="41611B59" w14:textId="7CC12E13" w:rsidR="00FB51DD" w:rsidRDefault="0044728C">
      <w:pPr>
        <w:pStyle w:val="MTtulo1"/>
        <w:jc w:val="left"/>
      </w:pPr>
      <w:r>
        <w:rPr>
          <w:lang w:val="es-ES"/>
        </w:rPr>
        <w:t>Versión 1.2</w:t>
      </w:r>
    </w:p>
    <w:p w14:paraId="70C7E7BE" w14:textId="77777777" w:rsidR="00FB51DD" w:rsidRDefault="00FB51DD">
      <w:pPr>
        <w:pStyle w:val="MNormal"/>
        <w:jc w:val="both"/>
      </w:pPr>
    </w:p>
    <w:p w14:paraId="4DCD35A8" w14:textId="77777777" w:rsidR="00FB51DD" w:rsidRDefault="00FB51DD">
      <w:pPr>
        <w:pStyle w:val="MTemaNormal"/>
      </w:pPr>
    </w:p>
    <w:p w14:paraId="60F71D71" w14:textId="77777777" w:rsidR="00FB51DD" w:rsidRDefault="00FB51DD">
      <w:pPr>
        <w:pStyle w:val="MTemaNormal"/>
      </w:pPr>
    </w:p>
    <w:p w14:paraId="3620025A" w14:textId="77777777" w:rsidR="00FB51DD" w:rsidRDefault="32D4FF93">
      <w:pPr>
        <w:pStyle w:val="MTtulo1"/>
      </w:pPr>
      <w:r>
        <w:t>Historia de revisiones</w:t>
      </w:r>
    </w:p>
    <w:tbl>
      <w:tblPr>
        <w:tblStyle w:val="TableNormal1"/>
        <w:tblW w:w="8498"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9"/>
        <w:gridCol w:w="1089"/>
        <w:gridCol w:w="3227"/>
        <w:gridCol w:w="2043"/>
      </w:tblGrid>
      <w:tr w:rsidR="00FB51DD" w14:paraId="3E255909" w14:textId="77777777" w:rsidTr="32D4FF93">
        <w:trPr>
          <w:trHeight w:val="255"/>
          <w:jc w:val="center"/>
        </w:trPr>
        <w:tc>
          <w:tcPr>
            <w:tcW w:w="21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80" w:type="dxa"/>
              <w:left w:w="80" w:type="dxa"/>
              <w:bottom w:w="80" w:type="dxa"/>
              <w:right w:w="80" w:type="dxa"/>
            </w:tcMar>
          </w:tcPr>
          <w:p w14:paraId="511DEC14" w14:textId="77777777" w:rsidR="00FB51DD" w:rsidRDefault="32D4FF93">
            <w:pPr>
              <w:pStyle w:val="MNormal"/>
              <w:jc w:val="center"/>
            </w:pPr>
            <w:r w:rsidRPr="32D4FF93">
              <w:rPr>
                <w:rStyle w:val="PageNumber"/>
                <w:lang w:val="es-ES"/>
              </w:rPr>
              <w:t>Fecha</w:t>
            </w:r>
          </w:p>
        </w:tc>
        <w:tc>
          <w:tcPr>
            <w:tcW w:w="108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80" w:type="dxa"/>
              <w:left w:w="80" w:type="dxa"/>
              <w:bottom w:w="80" w:type="dxa"/>
              <w:right w:w="80" w:type="dxa"/>
            </w:tcMar>
          </w:tcPr>
          <w:p w14:paraId="614BBAB9" w14:textId="77777777" w:rsidR="00FB51DD" w:rsidRDefault="32D4FF93">
            <w:pPr>
              <w:pStyle w:val="MNormal"/>
              <w:jc w:val="center"/>
            </w:pPr>
            <w:r w:rsidRPr="32D4FF93">
              <w:rPr>
                <w:rStyle w:val="PageNumber"/>
                <w:lang w:val="es-ES"/>
              </w:rPr>
              <w:t>Versión</w:t>
            </w:r>
          </w:p>
        </w:tc>
        <w:tc>
          <w:tcPr>
            <w:tcW w:w="32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80" w:type="dxa"/>
              <w:left w:w="80" w:type="dxa"/>
              <w:bottom w:w="80" w:type="dxa"/>
              <w:right w:w="80" w:type="dxa"/>
            </w:tcMar>
          </w:tcPr>
          <w:p w14:paraId="4F5D72BF" w14:textId="77777777" w:rsidR="00FB51DD" w:rsidRDefault="32D4FF93">
            <w:pPr>
              <w:pStyle w:val="MNormal"/>
              <w:jc w:val="center"/>
            </w:pPr>
            <w:r w:rsidRPr="32D4FF93">
              <w:rPr>
                <w:rStyle w:val="PageNumber"/>
                <w:lang w:val="es-ES"/>
              </w:rPr>
              <w:t>Descripción</w:t>
            </w:r>
          </w:p>
        </w:tc>
        <w:tc>
          <w:tcPr>
            <w:tcW w:w="20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80" w:type="dxa"/>
              <w:left w:w="80" w:type="dxa"/>
              <w:bottom w:w="80" w:type="dxa"/>
              <w:right w:w="80" w:type="dxa"/>
            </w:tcMar>
          </w:tcPr>
          <w:p w14:paraId="0AEA0DA6" w14:textId="77777777" w:rsidR="00FB51DD" w:rsidRDefault="32D4FF93">
            <w:pPr>
              <w:pStyle w:val="MNormal"/>
              <w:jc w:val="center"/>
            </w:pPr>
            <w:r w:rsidRPr="32D4FF93">
              <w:rPr>
                <w:rStyle w:val="PageNumber"/>
                <w:lang w:val="es-ES"/>
              </w:rPr>
              <w:t>Autor</w:t>
            </w:r>
          </w:p>
        </w:tc>
      </w:tr>
      <w:tr w:rsidR="00FB51DD" w14:paraId="0C56986C" w14:textId="77777777" w:rsidTr="32D4FF93">
        <w:trPr>
          <w:trHeight w:val="255"/>
          <w:jc w:val="center"/>
        </w:trPr>
        <w:tc>
          <w:tcPr>
            <w:tcW w:w="21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71C83867" w14:textId="77777777" w:rsidR="00FB51DD" w:rsidRDefault="32D4FF93">
            <w:pPr>
              <w:pStyle w:val="MNormal"/>
            </w:pPr>
            <w:r w:rsidRPr="32D4FF93">
              <w:rPr>
                <w:rStyle w:val="PageNumber"/>
                <w:lang w:val="es-ES"/>
              </w:rPr>
              <w:t>20/08/2016</w:t>
            </w:r>
          </w:p>
        </w:tc>
        <w:tc>
          <w:tcPr>
            <w:tcW w:w="108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6FC1E714" w14:textId="77777777" w:rsidR="00FB51DD" w:rsidRDefault="00D70A00">
            <w:pPr>
              <w:pStyle w:val="MNormal"/>
            </w:pPr>
            <w:r>
              <w:rPr>
                <w:rStyle w:val="PageNumber"/>
              </w:rPr>
              <w:t>1.0</w:t>
            </w:r>
          </w:p>
        </w:tc>
        <w:tc>
          <w:tcPr>
            <w:tcW w:w="32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0FB31F68" w14:textId="72E03456" w:rsidR="00FB51DD" w:rsidRDefault="32D4FF93">
            <w:pPr>
              <w:pStyle w:val="MNormal"/>
            </w:pPr>
            <w:proofErr w:type="spellStart"/>
            <w:r w:rsidRPr="32D4FF93">
              <w:rPr>
                <w:rStyle w:val="PageNumber"/>
                <w:lang w:val="en-US"/>
              </w:rPr>
              <w:t>Comienzo</w:t>
            </w:r>
            <w:proofErr w:type="spellEnd"/>
            <w:r w:rsidRPr="32D4FF93">
              <w:rPr>
                <w:rStyle w:val="PageNumber"/>
                <w:lang w:val="en-US"/>
              </w:rPr>
              <w:t xml:space="preserve"> de </w:t>
            </w:r>
            <w:proofErr w:type="spellStart"/>
            <w:r w:rsidRPr="32D4FF93">
              <w:rPr>
                <w:rStyle w:val="PageNumber"/>
                <w:lang w:val="en-US"/>
              </w:rPr>
              <w:t>documentación</w:t>
            </w:r>
            <w:proofErr w:type="spellEnd"/>
            <w:r w:rsidR="00A709A4">
              <w:rPr>
                <w:rStyle w:val="PageNumber"/>
                <w:lang w:val="en-US"/>
              </w:rPr>
              <w:t>.</w:t>
            </w:r>
          </w:p>
        </w:tc>
        <w:tc>
          <w:tcPr>
            <w:tcW w:w="20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4C613BA3" w14:textId="77777777" w:rsidR="00FB51DD" w:rsidRDefault="32D4FF93">
            <w:pPr>
              <w:pStyle w:val="MNormal"/>
            </w:pPr>
            <w:r w:rsidRPr="32D4FF93">
              <w:rPr>
                <w:rStyle w:val="PageNumber"/>
                <w:lang w:val="es-ES"/>
              </w:rPr>
              <w:t>Martina De Luca</w:t>
            </w:r>
          </w:p>
        </w:tc>
      </w:tr>
      <w:tr w:rsidR="00FB51DD" w14:paraId="193EECDF" w14:textId="77777777" w:rsidTr="32D4FF93">
        <w:trPr>
          <w:trHeight w:val="495"/>
          <w:jc w:val="center"/>
        </w:trPr>
        <w:tc>
          <w:tcPr>
            <w:tcW w:w="21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71D4CA85" w14:textId="27794887" w:rsidR="00FB51DD" w:rsidRDefault="32D4FF93">
            <w:pPr>
              <w:pStyle w:val="MNormal"/>
            </w:pPr>
            <w:r w:rsidRPr="32D4FF93">
              <w:rPr>
                <w:rStyle w:val="PageNumber"/>
                <w:lang w:val="en-US"/>
              </w:rPr>
              <w:t>21/08/2016</w:t>
            </w:r>
          </w:p>
        </w:tc>
        <w:tc>
          <w:tcPr>
            <w:tcW w:w="108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2FD9E7B7" w14:textId="48D84C56" w:rsidR="00FB51DD" w:rsidRDefault="32D4FF93">
            <w:pPr>
              <w:pStyle w:val="MNormal"/>
            </w:pPr>
            <w:r w:rsidRPr="32D4FF93">
              <w:rPr>
                <w:rStyle w:val="PageNumber"/>
                <w:lang w:val="en-US"/>
              </w:rPr>
              <w:t>1.1</w:t>
            </w:r>
          </w:p>
        </w:tc>
        <w:tc>
          <w:tcPr>
            <w:tcW w:w="32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512C3380" w14:textId="77777777" w:rsidR="00FB51DD" w:rsidRDefault="32D4FF93">
            <w:pPr>
              <w:pStyle w:val="MNormal"/>
            </w:pPr>
            <w:r w:rsidRPr="32D4FF93">
              <w:rPr>
                <w:rStyle w:val="PageNumber"/>
                <w:lang w:val="es-ES"/>
              </w:rPr>
              <w:t> </w:t>
            </w:r>
            <w:r w:rsidRPr="00824F07">
              <w:rPr>
                <w:rStyle w:val="PageNumber"/>
                <w:lang w:val="es-UY"/>
              </w:rPr>
              <w:t>Se termina la especificación del documento.</w:t>
            </w:r>
          </w:p>
        </w:tc>
        <w:tc>
          <w:tcPr>
            <w:tcW w:w="20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16290974" w14:textId="1E44CA85" w:rsidR="00FB51DD" w:rsidRDefault="32D4FF93">
            <w:pPr>
              <w:pStyle w:val="MNormal"/>
            </w:pPr>
            <w:r w:rsidRPr="32D4FF93">
              <w:rPr>
                <w:rStyle w:val="PageNumber"/>
                <w:lang w:val="en-US"/>
              </w:rPr>
              <w:t>Federico Acevedo</w:t>
            </w:r>
          </w:p>
        </w:tc>
      </w:tr>
      <w:tr w:rsidR="00FB51DD" w14:paraId="6A430FCC" w14:textId="77777777" w:rsidTr="32D4FF93">
        <w:trPr>
          <w:trHeight w:val="255"/>
          <w:jc w:val="center"/>
        </w:trPr>
        <w:tc>
          <w:tcPr>
            <w:tcW w:w="21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01B153D2" w14:textId="189936CE" w:rsidR="00FB51DD" w:rsidRDefault="0044728C">
            <w:pPr>
              <w:pStyle w:val="MNormal"/>
            </w:pPr>
            <w:r>
              <w:rPr>
                <w:rStyle w:val="PageNumber"/>
                <w:lang w:val="es-ES"/>
              </w:rPr>
              <w:t>21/08/2016</w:t>
            </w:r>
          </w:p>
        </w:tc>
        <w:tc>
          <w:tcPr>
            <w:tcW w:w="108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1F20A1FF" w14:textId="2CF54E5E" w:rsidR="00FB51DD" w:rsidRDefault="0044728C">
            <w:pPr>
              <w:pStyle w:val="MNormal"/>
            </w:pPr>
            <w:r>
              <w:rPr>
                <w:rStyle w:val="PageNumber"/>
                <w:lang w:val="es-ES"/>
              </w:rPr>
              <w:t>1.2</w:t>
            </w:r>
            <w:r w:rsidR="32D4FF93" w:rsidRPr="32D4FF93">
              <w:rPr>
                <w:rStyle w:val="PageNumber"/>
                <w:lang w:val="es-ES"/>
              </w:rPr>
              <w:t> </w:t>
            </w:r>
          </w:p>
        </w:tc>
        <w:tc>
          <w:tcPr>
            <w:tcW w:w="32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2454C282" w14:textId="59CC3ECB" w:rsidR="00FB51DD" w:rsidRDefault="0044728C">
            <w:pPr>
              <w:pStyle w:val="MNormal"/>
            </w:pPr>
            <w:r>
              <w:rPr>
                <w:rStyle w:val="PageNumber"/>
                <w:lang w:val="es-ES"/>
              </w:rPr>
              <w:t>Revisión SQA. Corrección de errores.</w:t>
            </w:r>
            <w:r w:rsidR="32D4FF93" w:rsidRPr="32D4FF93">
              <w:rPr>
                <w:rStyle w:val="PageNumber"/>
                <w:lang w:val="es-ES"/>
              </w:rPr>
              <w:t> </w:t>
            </w:r>
          </w:p>
        </w:tc>
        <w:tc>
          <w:tcPr>
            <w:tcW w:w="20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2BF80D79" w14:textId="0B91D900" w:rsidR="00FB51DD" w:rsidRDefault="32D4FF93">
            <w:pPr>
              <w:pStyle w:val="MNormal"/>
            </w:pPr>
            <w:r w:rsidRPr="32D4FF93">
              <w:rPr>
                <w:rStyle w:val="PageNumber"/>
                <w:lang w:val="es-ES"/>
              </w:rPr>
              <w:t> </w:t>
            </w:r>
            <w:r w:rsidR="0044728C">
              <w:rPr>
                <w:rStyle w:val="PageNumber"/>
                <w:lang w:val="es-ES"/>
              </w:rPr>
              <w:t xml:space="preserve">María Belén </w:t>
            </w:r>
            <w:proofErr w:type="spellStart"/>
            <w:r w:rsidR="0044728C">
              <w:rPr>
                <w:rStyle w:val="PageNumber"/>
                <w:lang w:val="es-ES"/>
              </w:rPr>
              <w:t>Taboas</w:t>
            </w:r>
            <w:proofErr w:type="spellEnd"/>
          </w:p>
        </w:tc>
      </w:tr>
      <w:tr w:rsidR="00FB51DD" w14:paraId="4295162F" w14:textId="77777777" w:rsidTr="32D4FF93">
        <w:trPr>
          <w:trHeight w:val="255"/>
          <w:jc w:val="center"/>
        </w:trPr>
        <w:tc>
          <w:tcPr>
            <w:tcW w:w="21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1579B4F9" w14:textId="77777777" w:rsidR="00FB51DD" w:rsidRDefault="32D4FF93">
            <w:pPr>
              <w:pStyle w:val="MNormal"/>
            </w:pPr>
            <w:r w:rsidRPr="32D4FF93">
              <w:rPr>
                <w:rStyle w:val="PageNumber"/>
                <w:lang w:val="es-ES"/>
              </w:rPr>
              <w:t> </w:t>
            </w:r>
          </w:p>
        </w:tc>
        <w:tc>
          <w:tcPr>
            <w:tcW w:w="108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247CD2CC" w14:textId="77777777" w:rsidR="00FB51DD" w:rsidRDefault="32D4FF93">
            <w:pPr>
              <w:pStyle w:val="MNormal"/>
            </w:pPr>
            <w:r w:rsidRPr="32D4FF93">
              <w:rPr>
                <w:rStyle w:val="PageNumber"/>
                <w:lang w:val="es-ES"/>
              </w:rPr>
              <w:t> </w:t>
            </w:r>
          </w:p>
        </w:tc>
        <w:tc>
          <w:tcPr>
            <w:tcW w:w="32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02C470AC" w14:textId="77777777" w:rsidR="00FB51DD" w:rsidRDefault="32D4FF93">
            <w:pPr>
              <w:pStyle w:val="MNormal"/>
            </w:pPr>
            <w:r w:rsidRPr="32D4FF93">
              <w:rPr>
                <w:rStyle w:val="PageNumber"/>
                <w:lang w:val="es-ES"/>
              </w:rPr>
              <w:t> </w:t>
            </w:r>
          </w:p>
        </w:tc>
        <w:tc>
          <w:tcPr>
            <w:tcW w:w="20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80" w:type="dxa"/>
              <w:left w:w="80" w:type="dxa"/>
              <w:bottom w:w="80" w:type="dxa"/>
              <w:right w:w="80" w:type="dxa"/>
            </w:tcMar>
          </w:tcPr>
          <w:p w14:paraId="53EF213B" w14:textId="77777777" w:rsidR="00FB51DD" w:rsidRDefault="32D4FF93">
            <w:pPr>
              <w:pStyle w:val="MNormal"/>
            </w:pPr>
            <w:r w:rsidRPr="32D4FF93">
              <w:rPr>
                <w:rStyle w:val="PageNumber"/>
                <w:lang w:val="es-ES"/>
              </w:rPr>
              <w:t> </w:t>
            </w:r>
          </w:p>
        </w:tc>
      </w:tr>
    </w:tbl>
    <w:p w14:paraId="04EF7AB3" w14:textId="77777777" w:rsidR="00FB51DD" w:rsidRDefault="00FB51DD">
      <w:pPr>
        <w:pStyle w:val="MTtulo1"/>
        <w:widowControl w:val="0"/>
      </w:pPr>
    </w:p>
    <w:p w14:paraId="00867F2A" w14:textId="77777777" w:rsidR="00FB51DD" w:rsidRDefault="00FB51DD">
      <w:pPr>
        <w:pStyle w:val="MTtulo1"/>
        <w:jc w:val="left"/>
      </w:pPr>
    </w:p>
    <w:p w14:paraId="602F11DA" w14:textId="77777777" w:rsidR="00FB51DD" w:rsidRDefault="00D70A00">
      <w:pPr>
        <w:pStyle w:val="MTtulo1"/>
      </w:pPr>
      <w:r>
        <w:rPr>
          <w:rFonts w:ascii="Arial Unicode MS" w:hAnsi="Arial Unicode MS"/>
          <w:b w:val="0"/>
          <w:bCs w:val="0"/>
        </w:rPr>
        <w:br w:type="page"/>
      </w:r>
    </w:p>
    <w:p w14:paraId="09AD871F" w14:textId="1DA657FA" w:rsidR="00FB51DD" w:rsidRPr="0044728C" w:rsidRDefault="0044728C">
      <w:pPr>
        <w:pStyle w:val="MTtulo1"/>
        <w:rPr>
          <w:sz w:val="32"/>
        </w:rPr>
      </w:pPr>
      <w:r>
        <w:rPr>
          <w:sz w:val="32"/>
        </w:rPr>
        <w:lastRenderedPageBreak/>
        <w:t>Índice</w:t>
      </w:r>
    </w:p>
    <w:p w14:paraId="414E38FA" w14:textId="77777777" w:rsidR="00FB51DD" w:rsidRPr="0044728C" w:rsidRDefault="00D70A00">
      <w:pPr>
        <w:pStyle w:val="MTemaNormal"/>
      </w:pPr>
      <w:r w:rsidRPr="0044728C">
        <w:fldChar w:fldCharType="begin"/>
      </w:r>
      <w:r w:rsidRPr="0044728C">
        <w:instrText xml:space="preserve"> TOC \t "MTema1, 1,MTema2, 2,MTema3, 3,MTítulo1, 4"</w:instrText>
      </w:r>
      <w:r w:rsidRPr="0044728C">
        <w:fldChar w:fldCharType="separate"/>
      </w:r>
    </w:p>
    <w:p w14:paraId="4A4D8796" w14:textId="0694A74C" w:rsidR="00FB51DD" w:rsidRPr="0044728C" w:rsidRDefault="00D70A00">
      <w:pPr>
        <w:pStyle w:val="TOC1"/>
        <w:numPr>
          <w:ilvl w:val="0"/>
          <w:numId w:val="1"/>
        </w:numPr>
        <w:rPr>
          <w:rFonts w:ascii="Verdana" w:hAnsi="Verdana"/>
        </w:rPr>
      </w:pPr>
      <w:r w:rsidRPr="0044728C">
        <w:rPr>
          <w:rFonts w:ascii="Verdana" w:eastAsia="Arial Unicode MS" w:hAnsi="Verdana" w:cs="Arial Unicode MS"/>
        </w:rPr>
        <w:t>Introducción</w:t>
      </w:r>
      <w:r w:rsidRPr="0044728C">
        <w:rPr>
          <w:rFonts w:ascii="Verdana" w:eastAsia="Arial Unicode MS" w:hAnsi="Verdana" w:cs="Arial Unicode MS"/>
        </w:rPr>
        <w:tab/>
      </w:r>
      <w:r w:rsidR="0044728C">
        <w:rPr>
          <w:rFonts w:ascii="Verdana" w:hAnsi="Verdana"/>
        </w:rPr>
        <w:t>3</w:t>
      </w:r>
    </w:p>
    <w:p w14:paraId="6940CFBA" w14:textId="095C363F" w:rsidR="00FB51DD" w:rsidRPr="0044728C" w:rsidRDefault="00D70A00">
      <w:pPr>
        <w:pStyle w:val="TOC2"/>
        <w:numPr>
          <w:ilvl w:val="1"/>
          <w:numId w:val="1"/>
        </w:numPr>
        <w:rPr>
          <w:rFonts w:ascii="Verdana" w:hAnsi="Verdana"/>
        </w:rPr>
      </w:pPr>
      <w:r w:rsidRPr="0044728C">
        <w:rPr>
          <w:rFonts w:ascii="Verdana" w:eastAsia="Arial Unicode MS" w:hAnsi="Verdana" w:cs="Arial Unicode MS"/>
        </w:rPr>
        <w:t>Propósito</w:t>
      </w:r>
      <w:r w:rsidRPr="0044728C">
        <w:rPr>
          <w:rFonts w:ascii="Verdana" w:eastAsia="Arial Unicode MS" w:hAnsi="Verdana" w:cs="Arial Unicode MS"/>
        </w:rPr>
        <w:tab/>
      </w:r>
      <w:r w:rsidR="0044728C">
        <w:rPr>
          <w:rFonts w:ascii="Verdana" w:hAnsi="Verdana"/>
        </w:rPr>
        <w:t>3</w:t>
      </w:r>
    </w:p>
    <w:p w14:paraId="033CADFB" w14:textId="71A5A842" w:rsidR="00FB51DD" w:rsidRPr="0044728C" w:rsidRDefault="00D70A00">
      <w:pPr>
        <w:pStyle w:val="TOC2"/>
        <w:numPr>
          <w:ilvl w:val="1"/>
          <w:numId w:val="1"/>
        </w:numPr>
        <w:rPr>
          <w:rFonts w:ascii="Verdana" w:hAnsi="Verdana"/>
        </w:rPr>
      </w:pPr>
      <w:r w:rsidRPr="0044728C">
        <w:rPr>
          <w:rFonts w:ascii="Verdana" w:eastAsia="Arial Unicode MS" w:hAnsi="Verdana" w:cs="Arial Unicode MS"/>
        </w:rPr>
        <w:t>Alcance</w:t>
      </w:r>
      <w:r w:rsidRPr="0044728C">
        <w:rPr>
          <w:rFonts w:ascii="Verdana" w:eastAsia="Arial Unicode MS" w:hAnsi="Verdana" w:cs="Arial Unicode MS"/>
        </w:rPr>
        <w:tab/>
      </w:r>
      <w:r w:rsidR="0044728C">
        <w:rPr>
          <w:rFonts w:ascii="Verdana" w:hAnsi="Verdana"/>
        </w:rPr>
        <w:t>3</w:t>
      </w:r>
    </w:p>
    <w:p w14:paraId="2FD8CEC4" w14:textId="66E8244F" w:rsidR="00FB51DD" w:rsidRPr="0044728C" w:rsidRDefault="00D70A00">
      <w:pPr>
        <w:pStyle w:val="TOC2"/>
        <w:numPr>
          <w:ilvl w:val="1"/>
          <w:numId w:val="1"/>
        </w:numPr>
        <w:rPr>
          <w:rFonts w:ascii="Verdana" w:hAnsi="Verdana"/>
        </w:rPr>
      </w:pPr>
      <w:r w:rsidRPr="0044728C">
        <w:rPr>
          <w:rFonts w:ascii="Verdana" w:eastAsia="Arial Unicode MS" w:hAnsi="Verdana" w:cs="Arial Unicode MS"/>
        </w:rPr>
        <w:t>Definiciones, siglas y abreviaturas.</w:t>
      </w:r>
      <w:r w:rsidRPr="0044728C">
        <w:rPr>
          <w:rFonts w:ascii="Verdana" w:eastAsia="Arial Unicode MS" w:hAnsi="Verdana" w:cs="Arial Unicode MS"/>
        </w:rPr>
        <w:tab/>
      </w:r>
      <w:r w:rsidR="0044728C">
        <w:rPr>
          <w:rFonts w:ascii="Verdana" w:hAnsi="Verdana"/>
        </w:rPr>
        <w:t>5</w:t>
      </w:r>
    </w:p>
    <w:p w14:paraId="6FCBDED4" w14:textId="2B05B1CB" w:rsidR="00FB51DD" w:rsidRPr="0044728C" w:rsidRDefault="00D70A00">
      <w:pPr>
        <w:pStyle w:val="TOC2"/>
        <w:numPr>
          <w:ilvl w:val="1"/>
          <w:numId w:val="1"/>
        </w:numPr>
        <w:rPr>
          <w:rFonts w:ascii="Verdana" w:hAnsi="Verdana"/>
        </w:rPr>
      </w:pPr>
      <w:r w:rsidRPr="0044728C">
        <w:rPr>
          <w:rFonts w:ascii="Verdana" w:eastAsia="Arial Unicode MS" w:hAnsi="Verdana" w:cs="Arial Unicode MS"/>
        </w:rPr>
        <w:t>Referencias</w:t>
      </w:r>
      <w:r w:rsidRPr="0044728C">
        <w:rPr>
          <w:rFonts w:ascii="Verdana" w:eastAsia="Arial Unicode MS" w:hAnsi="Verdana" w:cs="Arial Unicode MS"/>
        </w:rPr>
        <w:tab/>
      </w:r>
      <w:r w:rsidR="0044728C">
        <w:rPr>
          <w:rFonts w:ascii="Verdana" w:hAnsi="Verdana"/>
        </w:rPr>
        <w:t>5</w:t>
      </w:r>
    </w:p>
    <w:p w14:paraId="2C3D80F8" w14:textId="6EBD277E" w:rsidR="00FB51DD" w:rsidRPr="0044728C" w:rsidRDefault="00D70A00">
      <w:pPr>
        <w:pStyle w:val="TOC2"/>
        <w:numPr>
          <w:ilvl w:val="1"/>
          <w:numId w:val="1"/>
        </w:numPr>
        <w:rPr>
          <w:rFonts w:ascii="Verdana" w:hAnsi="Verdana"/>
        </w:rPr>
      </w:pPr>
      <w:r w:rsidRPr="0044728C">
        <w:rPr>
          <w:rFonts w:ascii="Verdana" w:eastAsia="Arial Unicode MS" w:hAnsi="Verdana" w:cs="Arial Unicode MS"/>
        </w:rPr>
        <w:t>Visión general</w:t>
      </w:r>
      <w:r w:rsidRPr="0044728C">
        <w:rPr>
          <w:rFonts w:ascii="Verdana" w:eastAsia="Arial Unicode MS" w:hAnsi="Verdana" w:cs="Arial Unicode MS"/>
        </w:rPr>
        <w:tab/>
      </w:r>
      <w:r w:rsidR="0044728C">
        <w:rPr>
          <w:rFonts w:ascii="Verdana" w:hAnsi="Verdana"/>
        </w:rPr>
        <w:t>5</w:t>
      </w:r>
    </w:p>
    <w:p w14:paraId="7EDD6D58" w14:textId="5EEF4D6F" w:rsidR="00FB51DD" w:rsidRPr="0044728C" w:rsidRDefault="00D70A00">
      <w:pPr>
        <w:pStyle w:val="TOC1"/>
        <w:numPr>
          <w:ilvl w:val="0"/>
          <w:numId w:val="1"/>
        </w:numPr>
        <w:rPr>
          <w:rFonts w:ascii="Verdana" w:hAnsi="Verdana"/>
        </w:rPr>
      </w:pPr>
      <w:r w:rsidRPr="0044728C">
        <w:rPr>
          <w:rFonts w:ascii="Verdana" w:eastAsia="Arial Unicode MS" w:hAnsi="Verdana" w:cs="Arial Unicode MS"/>
        </w:rPr>
        <w:t>Descripción general</w:t>
      </w:r>
      <w:r w:rsidRPr="0044728C">
        <w:rPr>
          <w:rFonts w:ascii="Verdana" w:eastAsia="Arial Unicode MS" w:hAnsi="Verdana" w:cs="Arial Unicode MS"/>
        </w:rPr>
        <w:tab/>
      </w:r>
      <w:r w:rsidR="0044728C">
        <w:rPr>
          <w:rFonts w:ascii="Verdana" w:hAnsi="Verdana"/>
        </w:rPr>
        <w:t>5</w:t>
      </w:r>
    </w:p>
    <w:p w14:paraId="3BDB61B1" w14:textId="7E97364C" w:rsidR="00FB51DD" w:rsidRPr="0044728C" w:rsidRDefault="00D70A00">
      <w:pPr>
        <w:pStyle w:val="TOC2"/>
        <w:numPr>
          <w:ilvl w:val="1"/>
          <w:numId w:val="1"/>
        </w:numPr>
        <w:rPr>
          <w:rFonts w:ascii="Verdana" w:hAnsi="Verdana"/>
        </w:rPr>
      </w:pPr>
      <w:r w:rsidRPr="0044728C">
        <w:rPr>
          <w:rFonts w:ascii="Verdana" w:eastAsia="Arial Unicode MS" w:hAnsi="Verdana" w:cs="Arial Unicode MS"/>
        </w:rPr>
        <w:t>Perspectiva del producto</w:t>
      </w:r>
      <w:r w:rsidRPr="0044728C">
        <w:rPr>
          <w:rFonts w:ascii="Verdana" w:eastAsia="Arial Unicode MS" w:hAnsi="Verdana" w:cs="Arial Unicode MS"/>
        </w:rPr>
        <w:tab/>
      </w:r>
      <w:r w:rsidR="0044728C">
        <w:rPr>
          <w:rFonts w:ascii="Verdana" w:hAnsi="Verdana"/>
        </w:rPr>
        <w:t>5</w:t>
      </w:r>
    </w:p>
    <w:p w14:paraId="2CEDA8F0" w14:textId="614ED162" w:rsidR="00FB51DD" w:rsidRPr="0044728C" w:rsidRDefault="00D70A00">
      <w:pPr>
        <w:pStyle w:val="TOC3"/>
        <w:numPr>
          <w:ilvl w:val="2"/>
          <w:numId w:val="1"/>
        </w:numPr>
        <w:rPr>
          <w:rFonts w:ascii="Verdana" w:hAnsi="Verdana"/>
        </w:rPr>
      </w:pPr>
      <w:r w:rsidRPr="0044728C">
        <w:rPr>
          <w:rFonts w:ascii="Verdana" w:eastAsia="Arial Unicode MS" w:hAnsi="Verdana" w:cs="Arial Unicode MS"/>
        </w:rPr>
        <w:t>Interfaces de usuario</w:t>
      </w:r>
      <w:r w:rsidRPr="0044728C">
        <w:rPr>
          <w:rFonts w:ascii="Verdana" w:eastAsia="Arial Unicode MS" w:hAnsi="Verdana" w:cs="Arial Unicode MS"/>
        </w:rPr>
        <w:tab/>
      </w:r>
      <w:r w:rsidR="0044728C">
        <w:rPr>
          <w:rFonts w:ascii="Verdana" w:hAnsi="Verdana"/>
        </w:rPr>
        <w:t>5</w:t>
      </w:r>
    </w:p>
    <w:p w14:paraId="73071FDF" w14:textId="11E2B05F" w:rsidR="00FB51DD" w:rsidRPr="0044728C" w:rsidRDefault="00D70A00">
      <w:pPr>
        <w:pStyle w:val="TOC3"/>
        <w:numPr>
          <w:ilvl w:val="2"/>
          <w:numId w:val="1"/>
        </w:numPr>
        <w:rPr>
          <w:rFonts w:ascii="Verdana" w:hAnsi="Verdana"/>
        </w:rPr>
      </w:pPr>
      <w:r w:rsidRPr="0044728C">
        <w:rPr>
          <w:rFonts w:ascii="Verdana" w:eastAsia="Arial Unicode MS" w:hAnsi="Verdana" w:cs="Arial Unicode MS"/>
        </w:rPr>
        <w:t>Interfaces con hardware</w:t>
      </w:r>
      <w:r w:rsidRPr="0044728C">
        <w:rPr>
          <w:rFonts w:ascii="Verdana" w:eastAsia="Arial Unicode MS" w:hAnsi="Verdana" w:cs="Arial Unicode MS"/>
        </w:rPr>
        <w:tab/>
      </w:r>
      <w:r w:rsidR="0044728C">
        <w:rPr>
          <w:rFonts w:ascii="Verdana" w:hAnsi="Verdana"/>
        </w:rPr>
        <w:t>5</w:t>
      </w:r>
    </w:p>
    <w:p w14:paraId="1BA81C0C" w14:textId="2AC09A51" w:rsidR="00FB51DD" w:rsidRPr="0044728C" w:rsidRDefault="00D70A00">
      <w:pPr>
        <w:pStyle w:val="TOC3"/>
        <w:numPr>
          <w:ilvl w:val="2"/>
          <w:numId w:val="1"/>
        </w:numPr>
        <w:rPr>
          <w:rFonts w:ascii="Verdana" w:hAnsi="Verdana"/>
        </w:rPr>
      </w:pPr>
      <w:r w:rsidRPr="0044728C">
        <w:rPr>
          <w:rFonts w:ascii="Verdana" w:eastAsia="Arial Unicode MS" w:hAnsi="Verdana" w:cs="Arial Unicode MS"/>
        </w:rPr>
        <w:t>Interfaces con software</w:t>
      </w:r>
      <w:r w:rsidRPr="0044728C">
        <w:rPr>
          <w:rFonts w:ascii="Verdana" w:eastAsia="Arial Unicode MS" w:hAnsi="Verdana" w:cs="Arial Unicode MS"/>
        </w:rPr>
        <w:tab/>
      </w:r>
      <w:r w:rsidR="0044728C">
        <w:rPr>
          <w:rFonts w:ascii="Verdana" w:hAnsi="Verdana"/>
        </w:rPr>
        <w:t>5</w:t>
      </w:r>
    </w:p>
    <w:p w14:paraId="51543C6D" w14:textId="4E709A3B" w:rsidR="00FB51DD" w:rsidRPr="0044728C" w:rsidRDefault="00D70A00">
      <w:pPr>
        <w:pStyle w:val="TOC3"/>
        <w:numPr>
          <w:ilvl w:val="2"/>
          <w:numId w:val="1"/>
        </w:numPr>
        <w:rPr>
          <w:rFonts w:ascii="Verdana" w:hAnsi="Verdana"/>
        </w:rPr>
      </w:pPr>
      <w:r w:rsidRPr="0044728C">
        <w:rPr>
          <w:rFonts w:ascii="Verdana" w:eastAsia="Arial Unicode MS" w:hAnsi="Verdana" w:cs="Arial Unicode MS"/>
        </w:rPr>
        <w:t>Interfaces de comunicación</w:t>
      </w:r>
      <w:r w:rsidRPr="0044728C">
        <w:rPr>
          <w:rFonts w:ascii="Verdana" w:eastAsia="Arial Unicode MS" w:hAnsi="Verdana" w:cs="Arial Unicode MS"/>
        </w:rPr>
        <w:tab/>
      </w:r>
      <w:r w:rsidR="0044728C">
        <w:rPr>
          <w:rFonts w:ascii="Verdana" w:hAnsi="Verdana"/>
        </w:rPr>
        <w:t>6</w:t>
      </w:r>
    </w:p>
    <w:p w14:paraId="3F085F28" w14:textId="4BD1BE24" w:rsidR="00FB51DD" w:rsidRPr="0044728C" w:rsidRDefault="00D70A00">
      <w:pPr>
        <w:pStyle w:val="TOC3"/>
        <w:numPr>
          <w:ilvl w:val="2"/>
          <w:numId w:val="1"/>
        </w:numPr>
        <w:rPr>
          <w:rFonts w:ascii="Verdana" w:hAnsi="Verdana"/>
        </w:rPr>
      </w:pPr>
      <w:r w:rsidRPr="0044728C">
        <w:rPr>
          <w:rFonts w:ascii="Verdana" w:eastAsia="Arial Unicode MS" w:hAnsi="Verdana" w:cs="Arial Unicode MS"/>
        </w:rPr>
        <w:t>Restricciones de memoria</w:t>
      </w:r>
      <w:r w:rsidRPr="0044728C">
        <w:rPr>
          <w:rFonts w:ascii="Verdana" w:eastAsia="Arial Unicode MS" w:hAnsi="Verdana" w:cs="Arial Unicode MS"/>
        </w:rPr>
        <w:tab/>
      </w:r>
      <w:r w:rsidR="0044728C">
        <w:rPr>
          <w:rFonts w:ascii="Verdana" w:hAnsi="Verdana"/>
        </w:rPr>
        <w:t>6</w:t>
      </w:r>
    </w:p>
    <w:p w14:paraId="07838297" w14:textId="47CAEA9F" w:rsidR="00FB51DD" w:rsidRPr="0044728C" w:rsidRDefault="00D70A00">
      <w:pPr>
        <w:pStyle w:val="TOC3"/>
        <w:numPr>
          <w:ilvl w:val="2"/>
          <w:numId w:val="1"/>
        </w:numPr>
        <w:rPr>
          <w:rFonts w:ascii="Verdana" w:hAnsi="Verdana"/>
        </w:rPr>
      </w:pPr>
      <w:r w:rsidRPr="0044728C">
        <w:rPr>
          <w:rFonts w:ascii="Verdana" w:eastAsia="Arial Unicode MS" w:hAnsi="Verdana" w:cs="Arial Unicode MS"/>
        </w:rPr>
        <w:t>Requerimientos de adecuación al entorno</w:t>
      </w:r>
      <w:r w:rsidRPr="0044728C">
        <w:rPr>
          <w:rFonts w:ascii="Verdana" w:eastAsia="Arial Unicode MS" w:hAnsi="Verdana" w:cs="Arial Unicode MS"/>
        </w:rPr>
        <w:tab/>
      </w:r>
      <w:r w:rsidR="0044728C">
        <w:rPr>
          <w:rFonts w:ascii="Verdana" w:hAnsi="Verdana"/>
        </w:rPr>
        <w:t>6</w:t>
      </w:r>
    </w:p>
    <w:p w14:paraId="580DE042" w14:textId="2DC246E7" w:rsidR="00FB51DD" w:rsidRPr="0044728C" w:rsidRDefault="00D70A00">
      <w:pPr>
        <w:pStyle w:val="TOC2"/>
        <w:numPr>
          <w:ilvl w:val="1"/>
          <w:numId w:val="1"/>
        </w:numPr>
        <w:rPr>
          <w:rFonts w:ascii="Verdana" w:hAnsi="Verdana"/>
        </w:rPr>
      </w:pPr>
      <w:r w:rsidRPr="0044728C">
        <w:rPr>
          <w:rFonts w:ascii="Verdana" w:eastAsia="Arial Unicode MS" w:hAnsi="Verdana" w:cs="Arial Unicode MS"/>
        </w:rPr>
        <w:t>Funciones del producto</w:t>
      </w:r>
      <w:r w:rsidRPr="0044728C">
        <w:rPr>
          <w:rFonts w:ascii="Verdana" w:eastAsia="Arial Unicode MS" w:hAnsi="Verdana" w:cs="Arial Unicode MS"/>
        </w:rPr>
        <w:tab/>
      </w:r>
      <w:r w:rsidR="0044728C">
        <w:rPr>
          <w:rFonts w:ascii="Verdana" w:hAnsi="Verdana"/>
        </w:rPr>
        <w:t>6</w:t>
      </w:r>
    </w:p>
    <w:p w14:paraId="3AD98D7B" w14:textId="1818E564" w:rsidR="00FB51DD" w:rsidRPr="0044728C" w:rsidRDefault="00D70A00">
      <w:pPr>
        <w:pStyle w:val="TOC2"/>
        <w:numPr>
          <w:ilvl w:val="1"/>
          <w:numId w:val="1"/>
        </w:numPr>
        <w:rPr>
          <w:rFonts w:ascii="Verdana" w:hAnsi="Verdana"/>
        </w:rPr>
      </w:pPr>
      <w:r w:rsidRPr="0044728C">
        <w:rPr>
          <w:rFonts w:ascii="Verdana" w:eastAsia="Arial Unicode MS" w:hAnsi="Verdana" w:cs="Arial Unicode MS"/>
        </w:rPr>
        <w:t>Características de los usuarios</w:t>
      </w:r>
      <w:r w:rsidRPr="0044728C">
        <w:rPr>
          <w:rFonts w:ascii="Verdana" w:eastAsia="Arial Unicode MS" w:hAnsi="Verdana" w:cs="Arial Unicode MS"/>
        </w:rPr>
        <w:tab/>
      </w:r>
      <w:r w:rsidR="0044728C">
        <w:rPr>
          <w:rFonts w:ascii="Verdana" w:hAnsi="Verdana"/>
        </w:rPr>
        <w:t>6</w:t>
      </w:r>
    </w:p>
    <w:p w14:paraId="2FBBF847" w14:textId="38246CC2" w:rsidR="00FB51DD" w:rsidRPr="0044728C" w:rsidRDefault="00D70A00">
      <w:pPr>
        <w:pStyle w:val="TOC3"/>
        <w:numPr>
          <w:ilvl w:val="2"/>
          <w:numId w:val="2"/>
        </w:numPr>
        <w:rPr>
          <w:rFonts w:ascii="Verdana" w:hAnsi="Verdana"/>
        </w:rPr>
      </w:pPr>
      <w:r w:rsidRPr="0044728C">
        <w:rPr>
          <w:rFonts w:ascii="Verdana" w:eastAsia="Arial Unicode MS" w:hAnsi="Verdana" w:cs="Arial Unicode MS"/>
        </w:rPr>
        <w:t>Cliente del BPS</w:t>
      </w:r>
      <w:r w:rsidRPr="0044728C">
        <w:rPr>
          <w:rFonts w:ascii="Verdana" w:eastAsia="Arial Unicode MS" w:hAnsi="Verdana" w:cs="Arial Unicode MS"/>
        </w:rPr>
        <w:tab/>
      </w:r>
      <w:r w:rsidR="0044728C">
        <w:rPr>
          <w:rFonts w:ascii="Verdana" w:hAnsi="Verdana"/>
        </w:rPr>
        <w:t>6</w:t>
      </w:r>
    </w:p>
    <w:p w14:paraId="53369EB3" w14:textId="3DF5A581" w:rsidR="00FB51DD" w:rsidRPr="0044728C" w:rsidRDefault="00D70A00">
      <w:pPr>
        <w:pStyle w:val="TOC3"/>
        <w:numPr>
          <w:ilvl w:val="2"/>
          <w:numId w:val="2"/>
        </w:numPr>
        <w:rPr>
          <w:rFonts w:ascii="Verdana" w:hAnsi="Verdana"/>
        </w:rPr>
      </w:pPr>
      <w:r w:rsidRPr="0044728C">
        <w:rPr>
          <w:rFonts w:ascii="Verdana" w:eastAsia="Arial Unicode MS" w:hAnsi="Verdana" w:cs="Arial Unicode MS"/>
        </w:rPr>
        <w:t xml:space="preserve">Funcionario del BPS </w:t>
      </w:r>
      <w:r w:rsidRPr="0044728C">
        <w:rPr>
          <w:rFonts w:ascii="Verdana" w:eastAsia="Arial Unicode MS" w:hAnsi="Verdana" w:cs="Arial Unicode MS"/>
        </w:rPr>
        <w:tab/>
      </w:r>
      <w:r w:rsidR="0044728C">
        <w:rPr>
          <w:rFonts w:ascii="Verdana" w:hAnsi="Verdana"/>
        </w:rPr>
        <w:t>6</w:t>
      </w:r>
    </w:p>
    <w:p w14:paraId="1F20E040" w14:textId="5830F000" w:rsidR="00FB51DD" w:rsidRPr="0044728C" w:rsidRDefault="00D70A00">
      <w:pPr>
        <w:pStyle w:val="TOC3"/>
        <w:numPr>
          <w:ilvl w:val="2"/>
          <w:numId w:val="2"/>
        </w:numPr>
        <w:rPr>
          <w:rFonts w:ascii="Verdana" w:hAnsi="Verdana"/>
        </w:rPr>
      </w:pPr>
      <w:r w:rsidRPr="0044728C">
        <w:rPr>
          <w:rFonts w:ascii="Verdana" w:eastAsia="Arial Unicode MS" w:hAnsi="Verdana" w:cs="Arial Unicode MS"/>
        </w:rPr>
        <w:t>Recepcionista del BPS</w:t>
      </w:r>
      <w:r w:rsidRPr="0044728C">
        <w:rPr>
          <w:rFonts w:ascii="Verdana" w:eastAsia="Arial Unicode MS" w:hAnsi="Verdana" w:cs="Arial Unicode MS"/>
        </w:rPr>
        <w:tab/>
      </w:r>
      <w:r w:rsidR="0044728C">
        <w:rPr>
          <w:rFonts w:ascii="Verdana" w:hAnsi="Verdana"/>
        </w:rPr>
        <w:t>6</w:t>
      </w:r>
    </w:p>
    <w:p w14:paraId="1D2FB372" w14:textId="4A1CC713" w:rsidR="00FB51DD" w:rsidRPr="0044728C" w:rsidRDefault="00D70A00">
      <w:pPr>
        <w:pStyle w:val="TOC2"/>
        <w:numPr>
          <w:ilvl w:val="1"/>
          <w:numId w:val="3"/>
        </w:numPr>
        <w:rPr>
          <w:rFonts w:ascii="Verdana" w:hAnsi="Verdana"/>
        </w:rPr>
      </w:pPr>
      <w:r w:rsidRPr="0044728C">
        <w:rPr>
          <w:rFonts w:ascii="Verdana" w:eastAsia="Arial Unicode MS" w:hAnsi="Verdana" w:cs="Arial Unicode MS"/>
        </w:rPr>
        <w:t>Restricciones de diseño</w:t>
      </w:r>
      <w:r w:rsidRPr="0044728C">
        <w:rPr>
          <w:rFonts w:ascii="Verdana" w:eastAsia="Arial Unicode MS" w:hAnsi="Verdana" w:cs="Arial Unicode MS"/>
        </w:rPr>
        <w:tab/>
      </w:r>
      <w:r w:rsidR="0044728C">
        <w:rPr>
          <w:rFonts w:ascii="Verdana" w:hAnsi="Verdana"/>
        </w:rPr>
        <w:t>6</w:t>
      </w:r>
    </w:p>
    <w:p w14:paraId="3FAFC787" w14:textId="2CDA930D" w:rsidR="00FB51DD" w:rsidRPr="0044728C" w:rsidRDefault="00D70A00">
      <w:pPr>
        <w:pStyle w:val="TOC2"/>
        <w:numPr>
          <w:ilvl w:val="1"/>
          <w:numId w:val="1"/>
        </w:numPr>
        <w:rPr>
          <w:rFonts w:ascii="Verdana" w:hAnsi="Verdana"/>
        </w:rPr>
      </w:pPr>
      <w:r w:rsidRPr="0044728C">
        <w:rPr>
          <w:rFonts w:ascii="Verdana" w:eastAsia="Arial Unicode MS" w:hAnsi="Verdana" w:cs="Arial Unicode MS"/>
        </w:rPr>
        <w:t>Supuestos y dependencias</w:t>
      </w:r>
      <w:r w:rsidRPr="0044728C">
        <w:rPr>
          <w:rFonts w:ascii="Verdana" w:eastAsia="Arial Unicode MS" w:hAnsi="Verdana" w:cs="Arial Unicode MS"/>
        </w:rPr>
        <w:tab/>
      </w:r>
      <w:r w:rsidR="0044728C">
        <w:rPr>
          <w:rFonts w:ascii="Verdana" w:hAnsi="Verdana"/>
        </w:rPr>
        <w:t>7</w:t>
      </w:r>
    </w:p>
    <w:p w14:paraId="51A745BF" w14:textId="61C73153" w:rsidR="00FB51DD" w:rsidRPr="0044728C" w:rsidRDefault="00D70A00">
      <w:pPr>
        <w:pStyle w:val="TOC1"/>
        <w:numPr>
          <w:ilvl w:val="0"/>
          <w:numId w:val="4"/>
        </w:numPr>
        <w:rPr>
          <w:rFonts w:ascii="Verdana" w:hAnsi="Verdana"/>
        </w:rPr>
      </w:pPr>
      <w:r w:rsidRPr="0044728C">
        <w:rPr>
          <w:rFonts w:ascii="Verdana" w:eastAsia="Arial Unicode MS" w:hAnsi="Verdana" w:cs="Arial Unicode MS"/>
        </w:rPr>
        <w:t>Requerimientos específicos</w:t>
      </w:r>
      <w:r w:rsidRPr="0044728C">
        <w:rPr>
          <w:rFonts w:ascii="Verdana" w:eastAsia="Arial Unicode MS" w:hAnsi="Verdana" w:cs="Arial Unicode MS"/>
        </w:rPr>
        <w:tab/>
      </w:r>
      <w:r w:rsidR="0044728C">
        <w:rPr>
          <w:rFonts w:ascii="Verdana" w:hAnsi="Verdana"/>
        </w:rPr>
        <w:t>7</w:t>
      </w:r>
    </w:p>
    <w:p w14:paraId="29787326" w14:textId="18CAB470" w:rsidR="00FB51DD" w:rsidRPr="0044728C" w:rsidRDefault="00D70A00">
      <w:pPr>
        <w:pStyle w:val="TOC2"/>
        <w:numPr>
          <w:ilvl w:val="0"/>
          <w:numId w:val="5"/>
        </w:numPr>
        <w:rPr>
          <w:rFonts w:ascii="Verdana" w:hAnsi="Verdana"/>
        </w:rPr>
      </w:pPr>
      <w:r w:rsidRPr="0044728C">
        <w:rPr>
          <w:rFonts w:ascii="Verdana" w:eastAsia="Arial Unicode MS" w:hAnsi="Verdana" w:cs="Arial Unicode MS"/>
        </w:rPr>
        <w:t>Solicitar número mediante atril</w:t>
      </w:r>
      <w:r w:rsidRPr="0044728C">
        <w:rPr>
          <w:rFonts w:ascii="Verdana" w:eastAsia="Arial Unicode MS" w:hAnsi="Verdana" w:cs="Arial Unicode MS"/>
        </w:rPr>
        <w:tab/>
      </w:r>
      <w:r w:rsidR="0044728C">
        <w:rPr>
          <w:rFonts w:ascii="Verdana" w:hAnsi="Verdana"/>
        </w:rPr>
        <w:t>7</w:t>
      </w:r>
    </w:p>
    <w:p w14:paraId="34FF0FF8" w14:textId="41B2009C" w:rsidR="00FB51DD" w:rsidRPr="0044728C" w:rsidRDefault="00D70A00">
      <w:pPr>
        <w:pStyle w:val="TOC2"/>
        <w:numPr>
          <w:ilvl w:val="0"/>
          <w:numId w:val="5"/>
        </w:numPr>
        <w:rPr>
          <w:rFonts w:ascii="Verdana" w:hAnsi="Verdana"/>
        </w:rPr>
      </w:pPr>
      <w:r w:rsidRPr="0044728C">
        <w:rPr>
          <w:rFonts w:ascii="Verdana" w:eastAsia="Arial Unicode MS" w:hAnsi="Verdana" w:cs="Arial Unicode MS"/>
        </w:rPr>
        <w:t>Solicitar número mediante recepcionista</w:t>
      </w:r>
      <w:r w:rsidRPr="0044728C">
        <w:rPr>
          <w:rFonts w:ascii="Verdana" w:eastAsia="Arial Unicode MS" w:hAnsi="Verdana" w:cs="Arial Unicode MS"/>
        </w:rPr>
        <w:tab/>
      </w:r>
      <w:r w:rsidR="0044728C">
        <w:rPr>
          <w:rFonts w:ascii="Verdana" w:hAnsi="Verdana"/>
        </w:rPr>
        <w:t>7</w:t>
      </w:r>
    </w:p>
    <w:p w14:paraId="738AEC2A" w14:textId="539108D3" w:rsidR="00FB51DD" w:rsidRPr="0044728C" w:rsidRDefault="00D70A00">
      <w:pPr>
        <w:pStyle w:val="TOC2"/>
        <w:numPr>
          <w:ilvl w:val="0"/>
          <w:numId w:val="5"/>
        </w:numPr>
        <w:rPr>
          <w:rFonts w:ascii="Verdana" w:hAnsi="Verdana"/>
        </w:rPr>
      </w:pPr>
      <w:r w:rsidRPr="0044728C">
        <w:rPr>
          <w:rFonts w:ascii="Verdana" w:eastAsia="Arial Unicode MS" w:hAnsi="Verdana" w:cs="Arial Unicode MS"/>
        </w:rPr>
        <w:t>Recepción de reservas de SAE</w:t>
      </w:r>
      <w:r w:rsidRPr="0044728C">
        <w:rPr>
          <w:rFonts w:ascii="Verdana" w:eastAsia="Arial Unicode MS" w:hAnsi="Verdana" w:cs="Arial Unicode MS"/>
        </w:rPr>
        <w:tab/>
      </w:r>
      <w:r w:rsidR="0044728C">
        <w:rPr>
          <w:rFonts w:ascii="Verdana" w:hAnsi="Verdana"/>
        </w:rPr>
        <w:t>7</w:t>
      </w:r>
    </w:p>
    <w:p w14:paraId="28ABA410" w14:textId="3EE99066" w:rsidR="00FB51DD" w:rsidRPr="0044728C" w:rsidRDefault="00D70A00">
      <w:pPr>
        <w:pStyle w:val="TOC2"/>
        <w:numPr>
          <w:ilvl w:val="0"/>
          <w:numId w:val="5"/>
        </w:numPr>
        <w:rPr>
          <w:rFonts w:ascii="Verdana" w:hAnsi="Verdana"/>
        </w:rPr>
      </w:pPr>
      <w:r w:rsidRPr="0044728C">
        <w:rPr>
          <w:rFonts w:ascii="Verdana" w:eastAsia="Arial Unicode MS" w:hAnsi="Verdana" w:cs="Arial Unicode MS"/>
        </w:rPr>
        <w:t>Asignar funcionario a un puesto</w:t>
      </w:r>
      <w:r w:rsidRPr="0044728C">
        <w:rPr>
          <w:rFonts w:ascii="Verdana" w:eastAsia="Arial Unicode MS" w:hAnsi="Verdana" w:cs="Arial Unicode MS"/>
        </w:rPr>
        <w:tab/>
      </w:r>
      <w:r w:rsidR="0044728C">
        <w:rPr>
          <w:rFonts w:ascii="Verdana" w:hAnsi="Verdana"/>
        </w:rPr>
        <w:t>7</w:t>
      </w:r>
    </w:p>
    <w:p w14:paraId="2CA11948" w14:textId="657354E1" w:rsidR="00FB51DD" w:rsidRPr="0044728C" w:rsidRDefault="00D70A00">
      <w:pPr>
        <w:pStyle w:val="TOC2"/>
        <w:numPr>
          <w:ilvl w:val="0"/>
          <w:numId w:val="5"/>
        </w:numPr>
        <w:rPr>
          <w:rFonts w:ascii="Verdana" w:hAnsi="Verdana"/>
        </w:rPr>
      </w:pPr>
      <w:r w:rsidRPr="0044728C">
        <w:rPr>
          <w:rFonts w:ascii="Verdana" w:eastAsia="Arial Unicode MS" w:hAnsi="Verdana" w:cs="Arial Unicode MS"/>
        </w:rPr>
        <w:t>Iniciar puesto</w:t>
      </w:r>
      <w:r w:rsidRPr="0044728C">
        <w:rPr>
          <w:rFonts w:ascii="Verdana" w:eastAsia="Arial Unicode MS" w:hAnsi="Verdana" w:cs="Arial Unicode MS"/>
        </w:rPr>
        <w:tab/>
      </w:r>
      <w:r w:rsidR="0044728C">
        <w:rPr>
          <w:rFonts w:ascii="Verdana" w:hAnsi="Verdana"/>
        </w:rPr>
        <w:t>7</w:t>
      </w:r>
    </w:p>
    <w:p w14:paraId="5E874A0D" w14:textId="60DEF580" w:rsidR="00FB51DD" w:rsidRPr="0044728C" w:rsidRDefault="00D70A00">
      <w:pPr>
        <w:pStyle w:val="TOC2"/>
        <w:numPr>
          <w:ilvl w:val="0"/>
          <w:numId w:val="5"/>
        </w:numPr>
        <w:rPr>
          <w:rFonts w:ascii="Verdana" w:hAnsi="Verdana"/>
        </w:rPr>
      </w:pPr>
      <w:r w:rsidRPr="0044728C">
        <w:rPr>
          <w:rFonts w:ascii="Verdana" w:eastAsia="Arial Unicode MS" w:hAnsi="Verdana" w:cs="Arial Unicode MS"/>
        </w:rPr>
        <w:t>Llamar número</w:t>
      </w:r>
      <w:r w:rsidRPr="0044728C">
        <w:rPr>
          <w:rFonts w:ascii="Verdana" w:eastAsia="Arial Unicode MS" w:hAnsi="Verdana" w:cs="Arial Unicode MS"/>
        </w:rPr>
        <w:tab/>
      </w:r>
      <w:r w:rsidR="0044728C">
        <w:rPr>
          <w:rFonts w:ascii="Verdana" w:hAnsi="Verdana"/>
        </w:rPr>
        <w:t>7</w:t>
      </w:r>
    </w:p>
    <w:p w14:paraId="7B6E5183" w14:textId="4B19D67B" w:rsidR="00FB51DD" w:rsidRPr="0044728C" w:rsidRDefault="00D70A00">
      <w:pPr>
        <w:pStyle w:val="TOC2"/>
        <w:numPr>
          <w:ilvl w:val="0"/>
          <w:numId w:val="5"/>
        </w:numPr>
        <w:rPr>
          <w:rFonts w:ascii="Verdana" w:hAnsi="Verdana"/>
        </w:rPr>
      </w:pPr>
      <w:r w:rsidRPr="0044728C">
        <w:rPr>
          <w:rFonts w:ascii="Verdana" w:eastAsia="Arial Unicode MS" w:hAnsi="Verdana" w:cs="Arial Unicode MS"/>
        </w:rPr>
        <w:t>Finalizar atención</w:t>
      </w:r>
      <w:r w:rsidRPr="0044728C">
        <w:rPr>
          <w:rFonts w:ascii="Verdana" w:eastAsia="Arial Unicode MS" w:hAnsi="Verdana" w:cs="Arial Unicode MS"/>
        </w:rPr>
        <w:tab/>
      </w:r>
      <w:r w:rsidR="0044728C">
        <w:rPr>
          <w:rFonts w:ascii="Verdana" w:hAnsi="Verdana"/>
        </w:rPr>
        <w:t>8</w:t>
      </w:r>
    </w:p>
    <w:p w14:paraId="05FA92F3" w14:textId="661B63F5" w:rsidR="00FB51DD" w:rsidRPr="0044728C" w:rsidRDefault="00D70A00">
      <w:pPr>
        <w:pStyle w:val="TOC2"/>
        <w:numPr>
          <w:ilvl w:val="0"/>
          <w:numId w:val="5"/>
        </w:numPr>
        <w:rPr>
          <w:rFonts w:ascii="Verdana" w:hAnsi="Verdana"/>
        </w:rPr>
      </w:pPr>
      <w:r w:rsidRPr="0044728C">
        <w:rPr>
          <w:rFonts w:ascii="Verdana" w:eastAsia="Arial Unicode MS" w:hAnsi="Verdana" w:cs="Arial Unicode MS"/>
        </w:rPr>
        <w:t>Transferir número a otro puesto</w:t>
      </w:r>
      <w:r w:rsidRPr="0044728C">
        <w:rPr>
          <w:rFonts w:ascii="Verdana" w:eastAsia="Arial Unicode MS" w:hAnsi="Verdana" w:cs="Arial Unicode MS"/>
        </w:rPr>
        <w:tab/>
      </w:r>
      <w:r w:rsidR="0044728C">
        <w:rPr>
          <w:rFonts w:ascii="Verdana" w:hAnsi="Verdana"/>
        </w:rPr>
        <w:t>8</w:t>
      </w:r>
    </w:p>
    <w:p w14:paraId="0BD01942" w14:textId="1A6AE105" w:rsidR="00FB51DD" w:rsidRPr="0044728C" w:rsidRDefault="00D70A00">
      <w:pPr>
        <w:pStyle w:val="TOC2"/>
        <w:numPr>
          <w:ilvl w:val="0"/>
          <w:numId w:val="5"/>
        </w:numPr>
        <w:rPr>
          <w:rFonts w:ascii="Verdana" w:hAnsi="Verdana"/>
        </w:rPr>
      </w:pPr>
      <w:r w:rsidRPr="0044728C">
        <w:rPr>
          <w:rFonts w:ascii="Verdana" w:eastAsia="Arial Unicode MS" w:hAnsi="Verdana" w:cs="Arial Unicode MS"/>
        </w:rPr>
        <w:t>Listar números en espera</w:t>
      </w:r>
      <w:r w:rsidRPr="0044728C">
        <w:rPr>
          <w:rFonts w:ascii="Verdana" w:eastAsia="Arial Unicode MS" w:hAnsi="Verdana" w:cs="Arial Unicode MS"/>
        </w:rPr>
        <w:tab/>
      </w:r>
      <w:r w:rsidR="0044728C">
        <w:rPr>
          <w:rFonts w:ascii="Verdana" w:hAnsi="Verdana"/>
        </w:rPr>
        <w:t>8</w:t>
      </w:r>
    </w:p>
    <w:p w14:paraId="1199268D" w14:textId="74BDEBC6" w:rsidR="00FB51DD" w:rsidRPr="0044728C" w:rsidRDefault="00D70A00">
      <w:pPr>
        <w:pStyle w:val="TOC2"/>
        <w:numPr>
          <w:ilvl w:val="0"/>
          <w:numId w:val="5"/>
        </w:numPr>
        <w:rPr>
          <w:rFonts w:ascii="Verdana" w:hAnsi="Verdana"/>
        </w:rPr>
      </w:pPr>
      <w:r w:rsidRPr="0044728C">
        <w:rPr>
          <w:rFonts w:ascii="Verdana" w:eastAsia="Arial Unicode MS" w:hAnsi="Verdana" w:cs="Arial Unicode MS"/>
        </w:rPr>
        <w:t xml:space="preserve"> ABM Funcionario</w:t>
      </w:r>
      <w:r w:rsidRPr="0044728C">
        <w:rPr>
          <w:rFonts w:ascii="Verdana" w:eastAsia="Arial Unicode MS" w:hAnsi="Verdana" w:cs="Arial Unicode MS"/>
        </w:rPr>
        <w:tab/>
      </w:r>
      <w:r w:rsidR="0044728C">
        <w:rPr>
          <w:rFonts w:ascii="Verdana" w:hAnsi="Verdana"/>
        </w:rPr>
        <w:t>8</w:t>
      </w:r>
    </w:p>
    <w:p w14:paraId="66145FF5" w14:textId="043B2327" w:rsidR="00FB51DD" w:rsidRPr="0044728C" w:rsidRDefault="00D70A00">
      <w:pPr>
        <w:pStyle w:val="TOC2"/>
        <w:numPr>
          <w:ilvl w:val="0"/>
          <w:numId w:val="5"/>
        </w:numPr>
        <w:rPr>
          <w:rFonts w:ascii="Verdana" w:hAnsi="Verdana"/>
        </w:rPr>
      </w:pPr>
      <w:r w:rsidRPr="0044728C">
        <w:rPr>
          <w:rFonts w:ascii="Verdana" w:eastAsia="Arial Unicode MS" w:hAnsi="Verdana" w:cs="Arial Unicode MS"/>
        </w:rPr>
        <w:t xml:space="preserve"> ABM Rol</w:t>
      </w:r>
      <w:r w:rsidRPr="0044728C">
        <w:rPr>
          <w:rFonts w:ascii="Verdana" w:eastAsia="Arial Unicode MS" w:hAnsi="Verdana" w:cs="Arial Unicode MS"/>
        </w:rPr>
        <w:tab/>
      </w:r>
      <w:r w:rsidR="0044728C">
        <w:rPr>
          <w:rFonts w:ascii="Verdana" w:hAnsi="Verdana"/>
        </w:rPr>
        <w:t>8</w:t>
      </w:r>
    </w:p>
    <w:p w14:paraId="4E64E66D" w14:textId="50E1F86B" w:rsidR="00FB51DD" w:rsidRPr="0044728C" w:rsidRDefault="00D70A00">
      <w:pPr>
        <w:pStyle w:val="TOC2"/>
        <w:numPr>
          <w:ilvl w:val="0"/>
          <w:numId w:val="5"/>
        </w:numPr>
        <w:rPr>
          <w:rFonts w:ascii="Verdana" w:hAnsi="Verdana"/>
        </w:rPr>
      </w:pPr>
      <w:r w:rsidRPr="0044728C">
        <w:rPr>
          <w:rFonts w:ascii="Verdana" w:eastAsia="Arial Unicode MS" w:hAnsi="Verdana" w:cs="Arial Unicode MS"/>
        </w:rPr>
        <w:t xml:space="preserve"> ABM Puesto</w:t>
      </w:r>
      <w:r w:rsidRPr="0044728C">
        <w:rPr>
          <w:rFonts w:ascii="Verdana" w:eastAsia="Arial Unicode MS" w:hAnsi="Verdana" w:cs="Arial Unicode MS"/>
        </w:rPr>
        <w:tab/>
      </w:r>
      <w:r w:rsidR="0044728C">
        <w:rPr>
          <w:rFonts w:ascii="Verdana" w:hAnsi="Verdana"/>
        </w:rPr>
        <w:t>8</w:t>
      </w:r>
    </w:p>
    <w:p w14:paraId="0213B40D" w14:textId="1A79B804" w:rsidR="00FB51DD" w:rsidRPr="0044728C" w:rsidRDefault="00D70A00">
      <w:pPr>
        <w:pStyle w:val="TOC2"/>
        <w:numPr>
          <w:ilvl w:val="0"/>
          <w:numId w:val="5"/>
        </w:numPr>
        <w:rPr>
          <w:rFonts w:ascii="Verdana" w:hAnsi="Verdana"/>
        </w:rPr>
      </w:pPr>
      <w:r w:rsidRPr="0044728C">
        <w:rPr>
          <w:rFonts w:ascii="Verdana" w:eastAsia="Arial Unicode MS" w:hAnsi="Verdana" w:cs="Arial Unicode MS"/>
        </w:rPr>
        <w:t xml:space="preserve"> ABM Trámite</w:t>
      </w:r>
      <w:r w:rsidRPr="0044728C">
        <w:rPr>
          <w:rFonts w:ascii="Verdana" w:eastAsia="Arial Unicode MS" w:hAnsi="Verdana" w:cs="Arial Unicode MS"/>
        </w:rPr>
        <w:tab/>
      </w:r>
      <w:r w:rsidR="0044728C">
        <w:rPr>
          <w:rFonts w:ascii="Verdana" w:hAnsi="Verdana"/>
        </w:rPr>
        <w:t>8</w:t>
      </w:r>
    </w:p>
    <w:p w14:paraId="2FFE1D24" w14:textId="5B56DAD9" w:rsidR="00FB51DD" w:rsidRPr="0044728C" w:rsidRDefault="00D70A00">
      <w:pPr>
        <w:pStyle w:val="TOC2"/>
        <w:numPr>
          <w:ilvl w:val="0"/>
          <w:numId w:val="5"/>
        </w:numPr>
        <w:rPr>
          <w:rFonts w:ascii="Verdana" w:hAnsi="Verdana"/>
        </w:rPr>
      </w:pPr>
      <w:r w:rsidRPr="0044728C">
        <w:rPr>
          <w:rFonts w:ascii="Verdana" w:eastAsia="Arial Unicode MS" w:hAnsi="Verdana" w:cs="Arial Unicode MS"/>
        </w:rPr>
        <w:t xml:space="preserve"> ABM Recepcionista</w:t>
      </w:r>
      <w:r w:rsidRPr="0044728C">
        <w:rPr>
          <w:rFonts w:ascii="Verdana" w:eastAsia="Arial Unicode MS" w:hAnsi="Verdana" w:cs="Arial Unicode MS"/>
        </w:rPr>
        <w:tab/>
      </w:r>
      <w:r w:rsidR="0044728C">
        <w:rPr>
          <w:rFonts w:ascii="Verdana" w:hAnsi="Verdana"/>
        </w:rPr>
        <w:t>8</w:t>
      </w:r>
    </w:p>
    <w:p w14:paraId="6E981C8A" w14:textId="36EBF7CA" w:rsidR="00FB51DD" w:rsidRPr="0044728C" w:rsidRDefault="00D70A00">
      <w:pPr>
        <w:pStyle w:val="TOC2"/>
        <w:numPr>
          <w:ilvl w:val="0"/>
          <w:numId w:val="5"/>
        </w:numPr>
        <w:rPr>
          <w:rFonts w:ascii="Verdana" w:hAnsi="Verdana"/>
        </w:rPr>
      </w:pPr>
      <w:r w:rsidRPr="0044728C">
        <w:rPr>
          <w:rFonts w:ascii="Verdana" w:eastAsia="Arial Unicode MS" w:hAnsi="Verdana" w:cs="Arial Unicode MS"/>
        </w:rPr>
        <w:t xml:space="preserve"> Alta-Baja trámite de funcionario</w:t>
      </w:r>
      <w:r w:rsidRPr="0044728C">
        <w:rPr>
          <w:rFonts w:ascii="Verdana" w:eastAsia="Arial Unicode MS" w:hAnsi="Verdana" w:cs="Arial Unicode MS"/>
        </w:rPr>
        <w:tab/>
      </w:r>
      <w:r w:rsidR="0044728C">
        <w:rPr>
          <w:rFonts w:ascii="Verdana" w:hAnsi="Verdana"/>
        </w:rPr>
        <w:t>9</w:t>
      </w:r>
    </w:p>
    <w:p w14:paraId="000118F3" w14:textId="7CE59ACA" w:rsidR="00FB51DD" w:rsidRPr="0044728C" w:rsidRDefault="00D70A00">
      <w:pPr>
        <w:pStyle w:val="TOC2"/>
        <w:numPr>
          <w:ilvl w:val="0"/>
          <w:numId w:val="5"/>
        </w:numPr>
        <w:rPr>
          <w:rFonts w:ascii="Verdana" w:hAnsi="Verdana"/>
        </w:rPr>
      </w:pPr>
      <w:r w:rsidRPr="0044728C">
        <w:rPr>
          <w:rFonts w:ascii="Verdana" w:eastAsia="Arial Unicode MS" w:hAnsi="Verdana" w:cs="Arial Unicode MS"/>
        </w:rPr>
        <w:t xml:space="preserve"> Alta-Baja trámite de recepcionista</w:t>
      </w:r>
      <w:r w:rsidRPr="0044728C">
        <w:rPr>
          <w:rFonts w:ascii="Verdana" w:eastAsia="Arial Unicode MS" w:hAnsi="Verdana" w:cs="Arial Unicode MS"/>
        </w:rPr>
        <w:tab/>
      </w:r>
      <w:r w:rsidR="0044728C">
        <w:rPr>
          <w:rFonts w:ascii="Verdana" w:hAnsi="Verdana"/>
        </w:rPr>
        <w:t>9</w:t>
      </w:r>
    </w:p>
    <w:p w14:paraId="616054AB" w14:textId="60CBF352" w:rsidR="00FB51DD" w:rsidRPr="0044728C" w:rsidRDefault="00D70A00">
      <w:pPr>
        <w:pStyle w:val="TOC2"/>
        <w:numPr>
          <w:ilvl w:val="0"/>
          <w:numId w:val="5"/>
        </w:numPr>
        <w:rPr>
          <w:rFonts w:ascii="Verdana" w:hAnsi="Verdana"/>
        </w:rPr>
      </w:pPr>
      <w:r w:rsidRPr="0044728C">
        <w:rPr>
          <w:rFonts w:ascii="Verdana" w:eastAsia="Arial Unicode MS" w:hAnsi="Verdana" w:cs="Arial Unicode MS"/>
        </w:rPr>
        <w:t xml:space="preserve"> Reasignar trámite</w:t>
      </w:r>
      <w:r w:rsidRPr="0044728C">
        <w:rPr>
          <w:rFonts w:ascii="Verdana" w:eastAsia="Arial Unicode MS" w:hAnsi="Verdana" w:cs="Arial Unicode MS"/>
        </w:rPr>
        <w:tab/>
      </w:r>
      <w:r w:rsidR="0044728C">
        <w:rPr>
          <w:rFonts w:ascii="Verdana" w:hAnsi="Verdana"/>
        </w:rPr>
        <w:t>9</w:t>
      </w:r>
    </w:p>
    <w:p w14:paraId="69EB887B" w14:textId="119C2AA6" w:rsidR="00FB51DD" w:rsidRPr="0044728C" w:rsidRDefault="00D70A00">
      <w:pPr>
        <w:pStyle w:val="TOC2"/>
        <w:numPr>
          <w:ilvl w:val="1"/>
          <w:numId w:val="1"/>
        </w:numPr>
        <w:rPr>
          <w:rFonts w:ascii="Verdana" w:hAnsi="Verdana"/>
        </w:rPr>
      </w:pPr>
      <w:r w:rsidRPr="0044728C">
        <w:rPr>
          <w:rFonts w:ascii="Verdana" w:eastAsia="Arial Unicode MS" w:hAnsi="Verdana" w:cs="Arial Unicode MS"/>
        </w:rPr>
        <w:t>Requerimientos Suplementarios</w:t>
      </w:r>
      <w:r w:rsidRPr="0044728C">
        <w:rPr>
          <w:rFonts w:ascii="Verdana" w:eastAsia="Arial Unicode MS" w:hAnsi="Verdana" w:cs="Arial Unicode MS"/>
        </w:rPr>
        <w:tab/>
      </w:r>
      <w:r w:rsidR="0044728C">
        <w:rPr>
          <w:rFonts w:ascii="Verdana" w:hAnsi="Verdana"/>
        </w:rPr>
        <w:t>9</w:t>
      </w:r>
    </w:p>
    <w:p w14:paraId="6B65A273" w14:textId="032AA9D6" w:rsidR="00FB51DD" w:rsidRPr="0044728C" w:rsidRDefault="00D70A00">
      <w:pPr>
        <w:pStyle w:val="TOC1"/>
        <w:numPr>
          <w:ilvl w:val="0"/>
          <w:numId w:val="6"/>
        </w:numPr>
        <w:rPr>
          <w:rFonts w:ascii="Verdana" w:hAnsi="Verdana"/>
        </w:rPr>
      </w:pPr>
      <w:r w:rsidRPr="0044728C">
        <w:rPr>
          <w:rFonts w:ascii="Verdana" w:eastAsia="Arial Unicode MS" w:hAnsi="Verdana" w:cs="Arial Unicode MS"/>
        </w:rPr>
        <w:t>Requerimientos de documentación</w:t>
      </w:r>
      <w:r w:rsidRPr="0044728C">
        <w:rPr>
          <w:rFonts w:ascii="Verdana" w:eastAsia="Arial Unicode MS" w:hAnsi="Verdana" w:cs="Arial Unicode MS"/>
        </w:rPr>
        <w:tab/>
      </w:r>
      <w:r w:rsidR="0044728C">
        <w:rPr>
          <w:rFonts w:ascii="Verdana" w:hAnsi="Verdana"/>
        </w:rPr>
        <w:t>9</w:t>
      </w:r>
    </w:p>
    <w:p w14:paraId="45D5F220" w14:textId="32CECD07" w:rsidR="00FB51DD" w:rsidRPr="0044728C" w:rsidRDefault="00D70A00">
      <w:pPr>
        <w:pStyle w:val="TOC2"/>
        <w:numPr>
          <w:ilvl w:val="1"/>
          <w:numId w:val="7"/>
        </w:numPr>
        <w:rPr>
          <w:rFonts w:ascii="Verdana" w:hAnsi="Verdana"/>
        </w:rPr>
      </w:pPr>
      <w:r w:rsidRPr="0044728C">
        <w:rPr>
          <w:rFonts w:ascii="Verdana" w:eastAsia="Arial Unicode MS" w:hAnsi="Verdana" w:cs="Arial Unicode MS"/>
        </w:rPr>
        <w:t>Manual de Usuario</w:t>
      </w:r>
      <w:r w:rsidRPr="0044728C">
        <w:rPr>
          <w:rFonts w:ascii="Verdana" w:eastAsia="Arial Unicode MS" w:hAnsi="Verdana" w:cs="Arial Unicode MS"/>
        </w:rPr>
        <w:tab/>
      </w:r>
      <w:r w:rsidR="0044728C">
        <w:rPr>
          <w:rFonts w:ascii="Verdana" w:hAnsi="Verdana"/>
        </w:rPr>
        <w:t>9</w:t>
      </w:r>
    </w:p>
    <w:p w14:paraId="7232F90E" w14:textId="00E4E83B" w:rsidR="00FB51DD" w:rsidRPr="0044728C" w:rsidRDefault="00D70A00">
      <w:pPr>
        <w:pStyle w:val="TOC2"/>
        <w:numPr>
          <w:ilvl w:val="1"/>
          <w:numId w:val="1"/>
        </w:numPr>
        <w:rPr>
          <w:rFonts w:ascii="Verdana" w:hAnsi="Verdana"/>
        </w:rPr>
      </w:pPr>
      <w:r w:rsidRPr="0044728C">
        <w:rPr>
          <w:rFonts w:ascii="Verdana" w:eastAsia="Arial Unicode MS" w:hAnsi="Verdana" w:cs="Arial Unicode MS"/>
        </w:rPr>
        <w:t>Ayuda en línea</w:t>
      </w:r>
      <w:r w:rsidRPr="0044728C">
        <w:rPr>
          <w:rFonts w:ascii="Verdana" w:eastAsia="Arial Unicode MS" w:hAnsi="Verdana" w:cs="Arial Unicode MS"/>
        </w:rPr>
        <w:tab/>
      </w:r>
      <w:r w:rsidR="0044728C">
        <w:rPr>
          <w:rFonts w:ascii="Verdana" w:hAnsi="Verdana"/>
        </w:rPr>
        <w:t>9</w:t>
      </w:r>
    </w:p>
    <w:p w14:paraId="314DA2A2" w14:textId="6EA69025" w:rsidR="00FB51DD" w:rsidRPr="0044728C" w:rsidRDefault="00D70A00">
      <w:pPr>
        <w:pStyle w:val="TOC2"/>
        <w:numPr>
          <w:ilvl w:val="1"/>
          <w:numId w:val="1"/>
        </w:numPr>
        <w:rPr>
          <w:rFonts w:ascii="Verdana" w:hAnsi="Verdana"/>
        </w:rPr>
      </w:pPr>
      <w:r w:rsidRPr="0044728C">
        <w:rPr>
          <w:rFonts w:ascii="Verdana" w:eastAsia="Arial Unicode MS" w:hAnsi="Verdana" w:cs="Arial Unicode MS"/>
        </w:rPr>
        <w:t>Guías de instalación, configuración y archivo Léame.</w:t>
      </w:r>
      <w:r w:rsidRPr="0044728C">
        <w:rPr>
          <w:rFonts w:ascii="Verdana" w:eastAsia="Arial Unicode MS" w:hAnsi="Verdana" w:cs="Arial Unicode MS"/>
        </w:rPr>
        <w:tab/>
      </w:r>
      <w:r w:rsidR="0044728C">
        <w:rPr>
          <w:rFonts w:ascii="Verdana" w:hAnsi="Verdana"/>
        </w:rPr>
        <w:t>9</w:t>
      </w:r>
    </w:p>
    <w:p w14:paraId="104FF16D" w14:textId="77735F1A" w:rsidR="00FB51DD" w:rsidRPr="0044728C" w:rsidRDefault="00D70A00">
      <w:pPr>
        <w:pStyle w:val="TOC2"/>
        <w:numPr>
          <w:ilvl w:val="1"/>
          <w:numId w:val="1"/>
        </w:numPr>
        <w:rPr>
          <w:rFonts w:ascii="Verdana" w:hAnsi="Verdana"/>
        </w:rPr>
      </w:pPr>
      <w:r w:rsidRPr="0044728C">
        <w:rPr>
          <w:rFonts w:ascii="Verdana" w:eastAsia="Arial Unicode MS" w:hAnsi="Verdana" w:cs="Arial Unicode MS"/>
        </w:rPr>
        <w:t>Etiquetado y empaquetado</w:t>
      </w:r>
      <w:r w:rsidRPr="0044728C">
        <w:rPr>
          <w:rFonts w:ascii="Verdana" w:eastAsia="Arial Unicode MS" w:hAnsi="Verdana" w:cs="Arial Unicode MS"/>
        </w:rPr>
        <w:tab/>
      </w:r>
      <w:r w:rsidR="0044728C">
        <w:rPr>
          <w:rFonts w:ascii="Verdana" w:hAnsi="Verdana"/>
        </w:rPr>
        <w:t>9</w:t>
      </w:r>
    </w:p>
    <w:p w14:paraId="7140D9C1" w14:textId="77777777" w:rsidR="00FB51DD" w:rsidRDefault="00D70A00">
      <w:pPr>
        <w:pStyle w:val="MTemaNormal"/>
      </w:pPr>
      <w:r w:rsidRPr="0044728C">
        <w:fldChar w:fldCharType="end"/>
      </w:r>
    </w:p>
    <w:p w14:paraId="1189C620" w14:textId="77777777" w:rsidR="0044728C" w:rsidRDefault="0044728C">
      <w:pPr>
        <w:pStyle w:val="MTemaNormal"/>
      </w:pPr>
    </w:p>
    <w:p w14:paraId="6D8264DB" w14:textId="77777777" w:rsidR="0044728C" w:rsidRDefault="0044728C">
      <w:pPr>
        <w:pStyle w:val="MTemaNormal"/>
      </w:pPr>
    </w:p>
    <w:p w14:paraId="3E641E58" w14:textId="201456E4" w:rsidR="0044728C" w:rsidRDefault="0044728C" w:rsidP="0044728C">
      <w:pPr>
        <w:pStyle w:val="MTemaNormal"/>
        <w:tabs>
          <w:tab w:val="left" w:pos="6339"/>
        </w:tabs>
      </w:pPr>
      <w:r>
        <w:tab/>
      </w:r>
      <w:bookmarkStart w:id="0" w:name="_GoBack"/>
      <w:bookmarkEnd w:id="0"/>
    </w:p>
    <w:p w14:paraId="2AB69069" w14:textId="77777777" w:rsidR="00FB51DD" w:rsidRPr="00A709A4" w:rsidRDefault="00D70A00">
      <w:pPr>
        <w:pStyle w:val="MTema1"/>
        <w:numPr>
          <w:ilvl w:val="0"/>
          <w:numId w:val="9"/>
        </w:numPr>
      </w:pPr>
      <w:bookmarkStart w:id="1" w:name="_Toc"/>
      <w:r w:rsidRPr="00A709A4">
        <w:rPr>
          <w:rFonts w:eastAsia="Arial Unicode MS" w:cs="Arial Unicode MS"/>
        </w:rPr>
        <w:lastRenderedPageBreak/>
        <w:t>Introducción</w:t>
      </w:r>
      <w:bookmarkEnd w:id="1"/>
    </w:p>
    <w:p w14:paraId="2D4FE076" w14:textId="0B1CF093" w:rsidR="00FB51DD" w:rsidRDefault="32D4FF93" w:rsidP="00A709A4">
      <w:pPr>
        <w:pStyle w:val="MTemaNormal"/>
        <w:jc w:val="both"/>
        <w:rPr>
          <w:lang w:val="es-ES"/>
        </w:rPr>
      </w:pPr>
      <w:r w:rsidRPr="00A709A4">
        <w:rPr>
          <w:lang w:val="es-ES"/>
        </w:rPr>
        <w:t>En este documento se especifican los requerimientos relevados con el cliente</w:t>
      </w:r>
      <w:r w:rsidR="00A709A4">
        <w:t xml:space="preserve"> </w:t>
      </w:r>
      <w:r w:rsidRPr="00A709A4">
        <w:rPr>
          <w:lang w:val="es-UY"/>
        </w:rPr>
        <w:t>BPS</w:t>
      </w:r>
      <w:r w:rsidRPr="00A709A4">
        <w:rPr>
          <w:lang w:val="es-ES"/>
        </w:rPr>
        <w:t xml:space="preserve">. Se proporciona una visión general de los </w:t>
      </w:r>
      <w:r w:rsidR="00A709A4">
        <w:rPr>
          <w:lang w:val="es-ES"/>
        </w:rPr>
        <w:t xml:space="preserve">mismos, </w:t>
      </w:r>
      <w:r w:rsidRPr="00A709A4">
        <w:rPr>
          <w:lang w:val="es-ES"/>
        </w:rPr>
        <w:t>que fue</w:t>
      </w:r>
      <w:r w:rsidR="00A709A4">
        <w:t xml:space="preserve"> </w:t>
      </w:r>
      <w:r w:rsidRPr="00A709A4">
        <w:rPr>
          <w:lang w:val="es-ES"/>
        </w:rPr>
        <w:t xml:space="preserve">posible capturar </w:t>
      </w:r>
      <w:r w:rsidRPr="00A709A4">
        <w:rPr>
          <w:lang w:val="es-UY"/>
        </w:rPr>
        <w:t>en la reunion de relevamiento de requerimientos</w:t>
      </w:r>
      <w:r w:rsidRPr="00A709A4">
        <w:rPr>
          <w:lang w:val="es-ES"/>
        </w:rPr>
        <w:t>.</w:t>
      </w:r>
    </w:p>
    <w:p w14:paraId="7045FA9C" w14:textId="77777777" w:rsidR="00A709A4" w:rsidRPr="00A709A4" w:rsidRDefault="00A709A4" w:rsidP="00A709A4">
      <w:pPr>
        <w:pStyle w:val="MTemaNormal"/>
        <w:jc w:val="both"/>
      </w:pPr>
    </w:p>
    <w:p w14:paraId="410E319A" w14:textId="77777777" w:rsidR="00FB51DD" w:rsidRPr="00A709A4" w:rsidRDefault="00D70A00">
      <w:pPr>
        <w:pStyle w:val="MTema2"/>
        <w:numPr>
          <w:ilvl w:val="1"/>
          <w:numId w:val="9"/>
        </w:numPr>
      </w:pPr>
      <w:bookmarkStart w:id="2" w:name="_Toc1"/>
      <w:r w:rsidRPr="00A709A4">
        <w:rPr>
          <w:lang w:val="es-ES"/>
        </w:rPr>
        <w:t>Propósito</w:t>
      </w:r>
      <w:bookmarkEnd w:id="2"/>
    </w:p>
    <w:p w14:paraId="6C7DD3AC" w14:textId="77777777" w:rsidR="00FB51DD" w:rsidRPr="00A709A4" w:rsidRDefault="32D4FF93">
      <w:pPr>
        <w:pStyle w:val="MTemaNormal"/>
        <w:jc w:val="both"/>
      </w:pPr>
      <w:r w:rsidRPr="00A709A4">
        <w:rPr>
          <w:lang w:val="es-ES"/>
        </w:rPr>
        <w:t>Este documento está destinado a realizar la validación de los requerimientos</w:t>
      </w:r>
    </w:p>
    <w:p w14:paraId="019E7173" w14:textId="77777777" w:rsidR="00FB51DD" w:rsidRPr="00A709A4" w:rsidRDefault="32D4FF93">
      <w:pPr>
        <w:pStyle w:val="MTemaNormal"/>
        <w:jc w:val="both"/>
      </w:pPr>
      <w:r w:rsidRPr="00A709A4">
        <w:rPr>
          <w:lang w:val="es-ES"/>
        </w:rPr>
        <w:t>por parte del cliente, ayudando así a determinar el alcance del proyecto. Se</w:t>
      </w:r>
    </w:p>
    <w:p w14:paraId="78A641D6" w14:textId="77777777" w:rsidR="00FB51DD" w:rsidRDefault="32D4FF93">
      <w:pPr>
        <w:pStyle w:val="MTemaNormal"/>
        <w:jc w:val="both"/>
        <w:rPr>
          <w:lang w:val="es-ES"/>
        </w:rPr>
      </w:pPr>
      <w:r w:rsidRPr="00A709A4">
        <w:rPr>
          <w:lang w:val="es-ES"/>
        </w:rPr>
        <w:t>utilizará también para el modelado de casos de uso.</w:t>
      </w:r>
    </w:p>
    <w:p w14:paraId="3F7A42E1" w14:textId="77777777" w:rsidR="00A709A4" w:rsidRPr="00A709A4" w:rsidRDefault="00A709A4">
      <w:pPr>
        <w:pStyle w:val="MTemaNormal"/>
        <w:jc w:val="both"/>
      </w:pPr>
    </w:p>
    <w:p w14:paraId="3FC85C94" w14:textId="77777777" w:rsidR="00FB51DD" w:rsidRPr="00A709A4" w:rsidRDefault="00D70A00">
      <w:pPr>
        <w:pStyle w:val="MTema2"/>
        <w:numPr>
          <w:ilvl w:val="1"/>
          <w:numId w:val="9"/>
        </w:numPr>
      </w:pPr>
      <w:bookmarkStart w:id="3" w:name="_Toc2"/>
      <w:r w:rsidRPr="00A709A4">
        <w:rPr>
          <w:lang w:val="es-ES"/>
        </w:rPr>
        <w:t>Alcance</w:t>
      </w:r>
      <w:bookmarkEnd w:id="3"/>
    </w:p>
    <w:p w14:paraId="4E3D9E02" w14:textId="77777777" w:rsidR="00FB51DD" w:rsidRPr="00A709A4" w:rsidRDefault="32D4FF93">
      <w:pPr>
        <w:pStyle w:val="MTemaNormal"/>
        <w:jc w:val="both"/>
      </w:pPr>
      <w:r w:rsidRPr="00A709A4">
        <w:rPr>
          <w:lang w:val="es-ES"/>
        </w:rPr>
        <w:t>El BPS utiliza distintas formas de atención que pueden variar según el perfil de los ciudadanos que</w:t>
      </w:r>
      <w:r w:rsidRPr="00A709A4">
        <w:rPr>
          <w:lang w:val="es-UY"/>
        </w:rPr>
        <w:t xml:space="preserve"> </w:t>
      </w:r>
      <w:r w:rsidRPr="00A709A4">
        <w:rPr>
          <w:lang w:val="es-ES"/>
        </w:rPr>
        <w:t>se atienden, la cantidad de personas que asisten diariamente a una determinada sucursal, la</w:t>
      </w:r>
      <w:r w:rsidRPr="00A709A4">
        <w:rPr>
          <w:lang w:val="es-UY"/>
        </w:rPr>
        <w:t xml:space="preserve"> </w:t>
      </w:r>
      <w:r w:rsidRPr="00A709A4">
        <w:rPr>
          <w:lang w:val="es-ES"/>
        </w:rPr>
        <w:t>cantidad de funcionarios con que cuenta el organismo para atender a dichas personas, etc. A</w:t>
      </w:r>
      <w:r w:rsidRPr="00A709A4">
        <w:rPr>
          <w:lang w:val="es-UY"/>
        </w:rPr>
        <w:t xml:space="preserve"> </w:t>
      </w:r>
      <w:r w:rsidRPr="00A709A4">
        <w:rPr>
          <w:lang w:val="es-ES"/>
        </w:rPr>
        <w:t>grandes rasgos, un trámite puede ser atendido a través de una reserva que el ciudadano deberá</w:t>
      </w:r>
      <w:r w:rsidRPr="00A709A4">
        <w:rPr>
          <w:lang w:val="es-UY"/>
        </w:rPr>
        <w:t xml:space="preserve"> </w:t>
      </w:r>
      <w:r w:rsidRPr="00A709A4">
        <w:rPr>
          <w:lang w:val="es-ES"/>
        </w:rPr>
        <w:t>hacer con anticipación a su visita a las oficinas de BPS, o puede ser atendido simplemente por</w:t>
      </w:r>
      <w:r w:rsidRPr="00A709A4">
        <w:rPr>
          <w:lang w:val="es-UY"/>
        </w:rPr>
        <w:t xml:space="preserve"> </w:t>
      </w:r>
      <w:r w:rsidRPr="00A709A4">
        <w:rPr>
          <w:lang w:val="es-ES"/>
        </w:rPr>
        <w:t>orden de llegada, sin reserva previa.</w:t>
      </w:r>
    </w:p>
    <w:p w14:paraId="3C4DE299" w14:textId="77777777" w:rsidR="00FB51DD" w:rsidRPr="00A709A4" w:rsidRDefault="00FB51DD">
      <w:pPr>
        <w:pStyle w:val="MTemaNormal"/>
        <w:jc w:val="both"/>
      </w:pPr>
    </w:p>
    <w:p w14:paraId="47203AC4" w14:textId="77777777" w:rsidR="00FB51DD" w:rsidRPr="00A709A4" w:rsidRDefault="32D4FF93">
      <w:pPr>
        <w:pStyle w:val="MTemaNormal"/>
        <w:jc w:val="both"/>
      </w:pPr>
      <w:r w:rsidRPr="00A709A4">
        <w:rPr>
          <w:lang w:val="es-ES"/>
        </w:rPr>
        <w:t>Actualmente SAE cuenta con una potente solución para resolver el agendamiento de los</w:t>
      </w:r>
      <w:r w:rsidRPr="00A709A4">
        <w:rPr>
          <w:lang w:val="es-UY"/>
        </w:rPr>
        <w:t xml:space="preserve"> </w:t>
      </w:r>
      <w:r w:rsidRPr="00A709A4">
        <w:rPr>
          <w:lang w:val="es-ES"/>
        </w:rPr>
        <w:t>ciudadanos que obtienen día y hora para ser atendidos pero carece de funcionalidades que permitan</w:t>
      </w:r>
      <w:r w:rsidRPr="00A709A4">
        <w:rPr>
          <w:lang w:val="es-UY"/>
        </w:rPr>
        <w:t xml:space="preserve"> </w:t>
      </w:r>
      <w:r w:rsidRPr="00A709A4">
        <w:rPr>
          <w:lang w:val="es-ES"/>
        </w:rPr>
        <w:t>una atención sin reserva previa. Asimismo, las funcionalidades que brinda la herramienta para el</w:t>
      </w:r>
      <w:r w:rsidRPr="00A709A4">
        <w:rPr>
          <w:lang w:val="es-UY"/>
        </w:rPr>
        <w:t xml:space="preserve"> </w:t>
      </w:r>
      <w:r w:rsidRPr="00A709A4">
        <w:rPr>
          <w:lang w:val="es-ES"/>
        </w:rPr>
        <w:t>momento de atención de los números son muy básicas. Se requiere un mayor nivel de detalle en</w:t>
      </w:r>
      <w:r w:rsidRPr="00A709A4">
        <w:rPr>
          <w:lang w:val="es-UY"/>
        </w:rPr>
        <w:t xml:space="preserve"> </w:t>
      </w:r>
      <w:r w:rsidRPr="00A709A4">
        <w:rPr>
          <w:lang w:val="es-ES"/>
        </w:rPr>
        <w:t>información de gestión que actualmente la aplicación no registra así como también potenciar el</w:t>
      </w:r>
      <w:r w:rsidRPr="00A709A4">
        <w:rPr>
          <w:lang w:val="es-UY"/>
        </w:rPr>
        <w:t xml:space="preserve"> </w:t>
      </w:r>
      <w:r w:rsidRPr="00A709A4">
        <w:rPr>
          <w:lang w:val="es-ES"/>
        </w:rPr>
        <w:t>módulo de consultas y estadísticas de atención.</w:t>
      </w:r>
    </w:p>
    <w:p w14:paraId="7F9C67AF" w14:textId="77777777" w:rsidR="00FB51DD" w:rsidRPr="00A709A4" w:rsidRDefault="00FB51DD">
      <w:pPr>
        <w:pStyle w:val="MTemaNormal"/>
        <w:jc w:val="both"/>
      </w:pPr>
    </w:p>
    <w:p w14:paraId="2056234B" w14:textId="77777777" w:rsidR="00FB51DD" w:rsidRPr="00A709A4" w:rsidRDefault="32D4FF93">
      <w:pPr>
        <w:pStyle w:val="MTemaNormal"/>
        <w:jc w:val="both"/>
      </w:pPr>
      <w:r w:rsidRPr="00A709A4">
        <w:rPr>
          <w:lang w:val="es-ES"/>
        </w:rPr>
        <w:t xml:space="preserve">El sistema </w:t>
      </w:r>
      <w:r w:rsidRPr="00A709A4">
        <w:rPr>
          <w:lang w:val="es-UY"/>
        </w:rPr>
        <w:t xml:space="preserve">a construir </w:t>
      </w:r>
      <w:r w:rsidRPr="00A709A4">
        <w:rPr>
          <w:lang w:val="es-ES"/>
        </w:rPr>
        <w:t xml:space="preserve">se divide en tres grandes partes: </w:t>
      </w:r>
    </w:p>
    <w:p w14:paraId="406D102D" w14:textId="77777777" w:rsidR="00FB51DD" w:rsidRPr="00A709A4" w:rsidRDefault="00FB51DD">
      <w:pPr>
        <w:pStyle w:val="MTemaNormal"/>
        <w:jc w:val="both"/>
      </w:pPr>
    </w:p>
    <w:p w14:paraId="26F315FD" w14:textId="5E1AE63A" w:rsidR="00FB51DD" w:rsidRPr="00A709A4" w:rsidRDefault="00A709A4">
      <w:pPr>
        <w:pStyle w:val="MTemaNormal"/>
        <w:jc w:val="both"/>
        <w:rPr>
          <w:b/>
          <w:bCs/>
        </w:rPr>
      </w:pPr>
      <w:r>
        <w:rPr>
          <w:b/>
          <w:bCs/>
          <w:lang w:val="es-UY"/>
        </w:rPr>
        <w:t>1.2.1.</w:t>
      </w:r>
      <w:r w:rsidR="32D4FF93" w:rsidRPr="00A709A4">
        <w:rPr>
          <w:b/>
          <w:bCs/>
          <w:lang w:val="es-UY"/>
        </w:rPr>
        <w:t xml:space="preserve"> </w:t>
      </w:r>
      <w:r w:rsidR="32D4FF93" w:rsidRPr="00A709A4">
        <w:rPr>
          <w:b/>
          <w:bCs/>
          <w:lang w:val="es-ES"/>
        </w:rPr>
        <w:t>Especificación de partes</w:t>
      </w:r>
    </w:p>
    <w:p w14:paraId="6737069D" w14:textId="77777777" w:rsidR="00FB51DD" w:rsidRPr="00A709A4" w:rsidRDefault="00FB51DD">
      <w:pPr>
        <w:pStyle w:val="MTemaNormal"/>
        <w:jc w:val="both"/>
      </w:pPr>
    </w:p>
    <w:p w14:paraId="0A0EF57F" w14:textId="00203527" w:rsidR="00FB51DD" w:rsidRPr="00A709A4" w:rsidRDefault="32D4FF93">
      <w:pPr>
        <w:pStyle w:val="MTemaNormal"/>
        <w:jc w:val="both"/>
        <w:rPr>
          <w:b/>
          <w:bCs/>
        </w:rPr>
      </w:pPr>
      <w:r w:rsidRPr="00A709A4">
        <w:rPr>
          <w:b/>
          <w:bCs/>
          <w:lang w:val="es-UY"/>
        </w:rPr>
        <w:t>1.2.1.1</w:t>
      </w:r>
      <w:r w:rsidR="00A709A4">
        <w:rPr>
          <w:b/>
          <w:bCs/>
          <w:lang w:val="es-ES"/>
        </w:rPr>
        <w:t>.</w:t>
      </w:r>
      <w:r w:rsidRPr="00A709A4">
        <w:rPr>
          <w:b/>
          <w:bCs/>
          <w:lang w:val="es-ES"/>
        </w:rPr>
        <w:t xml:space="preserve"> Entrega de números</w:t>
      </w:r>
    </w:p>
    <w:p w14:paraId="6B3FDC77" w14:textId="77777777" w:rsidR="00FB51DD" w:rsidRPr="00A709A4" w:rsidRDefault="00FB51DD">
      <w:pPr>
        <w:pStyle w:val="MTemaNormal"/>
        <w:jc w:val="both"/>
      </w:pPr>
    </w:p>
    <w:p w14:paraId="70A378BA" w14:textId="1D814106" w:rsidR="00FB51DD" w:rsidRPr="00A709A4" w:rsidRDefault="32D4FF93">
      <w:pPr>
        <w:pStyle w:val="MTemaNormal"/>
        <w:jc w:val="both"/>
      </w:pPr>
      <w:r w:rsidRPr="00A709A4">
        <w:rPr>
          <w:lang w:val="es-UY"/>
        </w:rPr>
        <w:t>Exist</w:t>
      </w:r>
      <w:r w:rsidR="00A709A4">
        <w:rPr>
          <w:lang w:val="es-UY"/>
        </w:rPr>
        <w:t>en tres casos:</w:t>
      </w:r>
    </w:p>
    <w:p w14:paraId="056FCE8A" w14:textId="77777777" w:rsidR="00FB51DD" w:rsidRPr="00A709A4" w:rsidRDefault="00D70A00">
      <w:pPr>
        <w:pStyle w:val="MTemaNormal"/>
        <w:jc w:val="both"/>
      </w:pPr>
      <w:r w:rsidRPr="00A709A4">
        <w:tab/>
        <w:t xml:space="preserve">a- </w:t>
      </w:r>
      <w:proofErr w:type="spellStart"/>
      <w:r w:rsidRPr="00A709A4">
        <w:t>Autogesti</w:t>
      </w:r>
      <w:r w:rsidRPr="00A709A4">
        <w:rPr>
          <w:lang w:val="es-ES"/>
        </w:rPr>
        <w:t>ón</w:t>
      </w:r>
      <w:proofErr w:type="spellEnd"/>
      <w:r w:rsidRPr="00A709A4">
        <w:rPr>
          <w:lang w:val="es-ES"/>
        </w:rPr>
        <w:t xml:space="preserve"> mediante atril.</w:t>
      </w:r>
    </w:p>
    <w:p w14:paraId="280FC31E" w14:textId="099EE435" w:rsidR="00FB51DD" w:rsidRPr="00A709A4" w:rsidRDefault="00A709A4">
      <w:pPr>
        <w:pStyle w:val="MTemaNormal"/>
        <w:jc w:val="both"/>
      </w:pPr>
      <w:r>
        <w:tab/>
        <w:t>b</w:t>
      </w:r>
      <w:r w:rsidR="00D70A00" w:rsidRPr="00A709A4">
        <w:t xml:space="preserve">- </w:t>
      </w:r>
      <w:proofErr w:type="spellStart"/>
      <w:r w:rsidR="00D70A00" w:rsidRPr="00A709A4">
        <w:t>Gesti</w:t>
      </w:r>
      <w:r w:rsidR="00D70A00" w:rsidRPr="00A709A4">
        <w:rPr>
          <w:lang w:val="es-ES"/>
        </w:rPr>
        <w:t>ón</w:t>
      </w:r>
      <w:proofErr w:type="spellEnd"/>
      <w:r w:rsidR="00D70A00" w:rsidRPr="00A709A4">
        <w:rPr>
          <w:lang w:val="es-ES"/>
        </w:rPr>
        <w:t xml:space="preserve"> mediante recepcionista.</w:t>
      </w:r>
    </w:p>
    <w:p w14:paraId="4C4170F0" w14:textId="77777777" w:rsidR="00FB51DD" w:rsidRPr="00A709A4" w:rsidRDefault="00D70A00">
      <w:pPr>
        <w:pStyle w:val="MTemaNormal"/>
        <w:jc w:val="both"/>
      </w:pPr>
      <w:r w:rsidRPr="00A709A4">
        <w:tab/>
        <w:t>c- Reserva online mediante SAE.</w:t>
      </w:r>
    </w:p>
    <w:p w14:paraId="2FBADF54" w14:textId="77777777" w:rsidR="00FB51DD" w:rsidRPr="00A709A4" w:rsidRDefault="00FB51DD">
      <w:pPr>
        <w:pStyle w:val="MTemaNormal"/>
        <w:jc w:val="both"/>
      </w:pPr>
    </w:p>
    <w:p w14:paraId="71D64A07" w14:textId="7B57781C" w:rsidR="00FB51DD" w:rsidRPr="00A709A4" w:rsidRDefault="32D4FF93">
      <w:pPr>
        <w:pStyle w:val="MTemaNormal"/>
        <w:jc w:val="both"/>
      </w:pPr>
      <w:r w:rsidRPr="00A709A4">
        <w:rPr>
          <w:rStyle w:val="PageNumber"/>
          <w:b/>
          <w:bCs/>
          <w:lang w:val="es-ES"/>
        </w:rPr>
        <w:t>a</w:t>
      </w:r>
      <w:r w:rsidRPr="00A709A4">
        <w:rPr>
          <w:lang w:val="es-ES"/>
        </w:rPr>
        <w:t>- Este tipo de gestión se da cua</w:t>
      </w:r>
      <w:r w:rsidR="00A709A4">
        <w:rPr>
          <w:lang w:val="es-ES"/>
        </w:rPr>
        <w:t xml:space="preserve">ndo una persona llega al BPS </w:t>
      </w:r>
      <w:r w:rsidRPr="00A709A4">
        <w:rPr>
          <w:lang w:val="es-ES"/>
        </w:rPr>
        <w:t>con el motivo de realizar un trámite para el cual no tiene reserva previa. Para esto se dirige a un atril el cual brinda una interfaz mediante la cual la persona interactúa y se le brinda (mediante una impresora térmica) un número, con el cual será llamado para hacer efectiva la atención.</w:t>
      </w:r>
    </w:p>
    <w:p w14:paraId="65A7D6C6" w14:textId="77777777" w:rsidR="00A709A4" w:rsidRDefault="00A709A4">
      <w:pPr>
        <w:pStyle w:val="MTemaNormal"/>
        <w:jc w:val="both"/>
        <w:rPr>
          <w:lang w:val="es-ES"/>
        </w:rPr>
      </w:pPr>
    </w:p>
    <w:p w14:paraId="353557C4" w14:textId="77777777" w:rsidR="00FB51DD" w:rsidRPr="00A709A4" w:rsidRDefault="32D4FF93">
      <w:pPr>
        <w:pStyle w:val="MTemaNormal"/>
        <w:jc w:val="both"/>
      </w:pPr>
      <w:r w:rsidRPr="00A709A4">
        <w:rPr>
          <w:lang w:val="es-ES"/>
        </w:rPr>
        <w:t>La interfaz brindada podrá ser una de la siguientes:</w:t>
      </w:r>
    </w:p>
    <w:p w14:paraId="31CA10FE" w14:textId="77777777" w:rsidR="00FB51DD" w:rsidRPr="00A709A4" w:rsidRDefault="00FB51DD">
      <w:pPr>
        <w:pStyle w:val="MTemaNormal"/>
        <w:jc w:val="both"/>
      </w:pPr>
    </w:p>
    <w:p w14:paraId="79D9D566" w14:textId="2AB09AB0" w:rsidR="00FB51DD" w:rsidRPr="00A709A4" w:rsidRDefault="32D4FF93">
      <w:pPr>
        <w:pStyle w:val="MTemaNormal"/>
        <w:jc w:val="both"/>
      </w:pPr>
      <w:r w:rsidRPr="00A709A4">
        <w:rPr>
          <w:lang w:val="es-ES"/>
        </w:rPr>
        <w:t>-</w:t>
      </w:r>
      <w:r w:rsidR="00A709A4">
        <w:rPr>
          <w:lang w:val="es-ES"/>
        </w:rPr>
        <w:t xml:space="preserve"> </w:t>
      </w:r>
      <w:r w:rsidRPr="00A709A4">
        <w:rPr>
          <w:lang w:val="es-ES"/>
        </w:rPr>
        <w:t>Un botón, con el cual</w:t>
      </w:r>
      <w:r w:rsidR="00A709A4">
        <w:rPr>
          <w:lang w:val="es-ES"/>
        </w:rPr>
        <w:t xml:space="preserve"> la persona indica que quiere nú</w:t>
      </w:r>
      <w:r w:rsidRPr="00A709A4">
        <w:rPr>
          <w:lang w:val="es-ES"/>
        </w:rPr>
        <w:t>mero para un trámite específico.</w:t>
      </w:r>
    </w:p>
    <w:p w14:paraId="5F744CB0" w14:textId="6C24A389" w:rsidR="00FB51DD" w:rsidRPr="00A709A4" w:rsidRDefault="32D4FF93">
      <w:pPr>
        <w:pStyle w:val="MTemaNormal"/>
        <w:jc w:val="both"/>
      </w:pPr>
      <w:r w:rsidRPr="00A709A4">
        <w:rPr>
          <w:lang w:val="es-ES"/>
        </w:rPr>
        <w:lastRenderedPageBreak/>
        <w:t>-</w:t>
      </w:r>
      <w:r w:rsidR="00A709A4">
        <w:rPr>
          <w:lang w:val="es-ES"/>
        </w:rPr>
        <w:t xml:space="preserve"> </w:t>
      </w:r>
      <w:r w:rsidRPr="00A709A4">
        <w:rPr>
          <w:lang w:val="es-ES"/>
        </w:rPr>
        <w:t>Un teclado numérico: median</w:t>
      </w:r>
      <w:r w:rsidR="00A709A4">
        <w:rPr>
          <w:lang w:val="es-ES"/>
        </w:rPr>
        <w:t>te el cual la persona indica qué trá</w:t>
      </w:r>
      <w:r w:rsidRPr="00A709A4">
        <w:rPr>
          <w:lang w:val="es-ES"/>
        </w:rPr>
        <w:t xml:space="preserve">mite quiere realizar de diversas opciones brindadas. </w:t>
      </w:r>
    </w:p>
    <w:p w14:paraId="782AD083" w14:textId="77777777" w:rsidR="00FB51DD" w:rsidRPr="00A709A4" w:rsidRDefault="00FB51DD">
      <w:pPr>
        <w:pStyle w:val="MTemaNormal"/>
        <w:jc w:val="both"/>
      </w:pPr>
    </w:p>
    <w:p w14:paraId="24AF1E8B" w14:textId="6F751DC6" w:rsidR="00FB51DD" w:rsidRPr="00A709A4" w:rsidRDefault="32D4FF93">
      <w:pPr>
        <w:pStyle w:val="MTemaNormal"/>
        <w:jc w:val="both"/>
      </w:pPr>
      <w:r w:rsidRPr="00A709A4">
        <w:rPr>
          <w:rStyle w:val="PageNumber"/>
          <w:b/>
          <w:bCs/>
          <w:lang w:val="es-ES"/>
        </w:rPr>
        <w:t>b</w:t>
      </w:r>
      <w:r w:rsidRPr="00A709A4">
        <w:rPr>
          <w:lang w:val="es-ES"/>
        </w:rPr>
        <w:t>- Esta gestión se da cuando la persona se dirige a un puesto donde se encuentra un r</w:t>
      </w:r>
      <w:r w:rsidR="00A709A4">
        <w:rPr>
          <w:lang w:val="es-ES"/>
        </w:rPr>
        <w:t>ecepcionista quien le brindará</w:t>
      </w:r>
      <w:r w:rsidRPr="00A709A4">
        <w:rPr>
          <w:lang w:val="es-ES"/>
        </w:rPr>
        <w:t xml:space="preserve"> ayuda a dicha persona para el retiro del número para el trámite que requiere.</w:t>
      </w:r>
    </w:p>
    <w:p w14:paraId="024A1269" w14:textId="77777777" w:rsidR="00FB51DD" w:rsidRPr="00A709A4" w:rsidRDefault="32D4FF93">
      <w:pPr>
        <w:pStyle w:val="MTemaNormal"/>
        <w:jc w:val="both"/>
      </w:pPr>
      <w:r w:rsidRPr="00A709A4">
        <w:rPr>
          <w:lang w:val="es-ES"/>
        </w:rPr>
        <w:t>La entrega de número mediante este recepcionista puede ser dedicado a un sector en particular o para varios sectores.</w:t>
      </w:r>
    </w:p>
    <w:p w14:paraId="523A4E3F" w14:textId="5474CBDB" w:rsidR="00FB51DD" w:rsidRPr="00A709A4" w:rsidRDefault="32D4FF93">
      <w:pPr>
        <w:pStyle w:val="MTemaNormal"/>
        <w:jc w:val="both"/>
      </w:pPr>
      <w:r w:rsidRPr="00A709A4">
        <w:rPr>
          <w:lang w:val="es-ES"/>
        </w:rPr>
        <w:t>En el primer caso</w:t>
      </w:r>
      <w:r w:rsidR="00A709A4">
        <w:rPr>
          <w:lang w:val="es-ES"/>
        </w:rPr>
        <w:t>,</w:t>
      </w:r>
      <w:r w:rsidRPr="00A709A4">
        <w:rPr>
          <w:lang w:val="es-ES"/>
        </w:rPr>
        <w:t xml:space="preserve"> el recepcion</w:t>
      </w:r>
      <w:r w:rsidR="00A709A4">
        <w:rPr>
          <w:lang w:val="es-ES"/>
        </w:rPr>
        <w:t>ista del sector puede otorgar nú</w:t>
      </w:r>
      <w:r w:rsidRPr="00A709A4">
        <w:rPr>
          <w:lang w:val="es-ES"/>
        </w:rPr>
        <w:t>mero para cualquier trámite realizado dentro de dicho sector.</w:t>
      </w:r>
    </w:p>
    <w:p w14:paraId="0FA7C913" w14:textId="77777777" w:rsidR="00FB51DD" w:rsidRPr="00A709A4" w:rsidRDefault="32D4FF93">
      <w:pPr>
        <w:pStyle w:val="MTemaNormal"/>
        <w:jc w:val="both"/>
      </w:pPr>
      <w:r w:rsidRPr="00A709A4">
        <w:rPr>
          <w:lang w:val="es-ES"/>
        </w:rPr>
        <w:t>En el otro caso se brinda numero para cualquier trámite de los sectores que abarca dicho recepcionista.</w:t>
      </w:r>
    </w:p>
    <w:p w14:paraId="33D0B9A4" w14:textId="77777777" w:rsidR="00FB51DD" w:rsidRPr="00A709A4" w:rsidRDefault="32D4FF93">
      <w:pPr>
        <w:pStyle w:val="MTemaNormal"/>
        <w:jc w:val="both"/>
      </w:pPr>
      <w:r w:rsidRPr="00A709A4">
        <w:rPr>
          <w:lang w:val="es-ES"/>
        </w:rPr>
        <w:t>En cualquier caso el recepcionista cuenta con una interfaz en la cual se listan todos los trámites disponibles sobre los cuales puede dar número, separado por sector en el segundo caso.</w:t>
      </w:r>
    </w:p>
    <w:p w14:paraId="6258BDC3" w14:textId="77777777" w:rsidR="00FB51DD" w:rsidRPr="00A709A4" w:rsidRDefault="32D4FF93">
      <w:pPr>
        <w:pStyle w:val="MTemaNormal"/>
        <w:jc w:val="both"/>
      </w:pPr>
      <w:r w:rsidRPr="00A709A4">
        <w:rPr>
          <w:lang w:val="es-ES"/>
        </w:rPr>
        <w:t>Para este caso el recepcionista puede pedir a la persona que le provea cierta información para ser asociada al número como puede ser cédula o nombre de la persona.</w:t>
      </w:r>
    </w:p>
    <w:p w14:paraId="30C71087" w14:textId="77777777" w:rsidR="00FB51DD" w:rsidRPr="00A709A4" w:rsidRDefault="00FB51DD">
      <w:pPr>
        <w:pStyle w:val="MTemaNormal"/>
        <w:jc w:val="both"/>
      </w:pPr>
    </w:p>
    <w:p w14:paraId="5E8038CB" w14:textId="3038F359" w:rsidR="00FB51DD" w:rsidRPr="00A709A4" w:rsidRDefault="32D4FF93">
      <w:pPr>
        <w:pStyle w:val="MTemaNormal"/>
        <w:jc w:val="both"/>
      </w:pPr>
      <w:r w:rsidRPr="00A709A4">
        <w:rPr>
          <w:lang w:val="es-ES"/>
        </w:rPr>
        <w:t xml:space="preserve">Tanto en el caso </w:t>
      </w:r>
      <w:r w:rsidRPr="00A709A4">
        <w:rPr>
          <w:rStyle w:val="PageNumber"/>
          <w:b/>
          <w:bCs/>
          <w:lang w:val="es-ES"/>
        </w:rPr>
        <w:t>a</w:t>
      </w:r>
      <w:r w:rsidRPr="00A709A4">
        <w:rPr>
          <w:lang w:val="es-ES"/>
        </w:rPr>
        <w:t xml:space="preserve"> como en el </w:t>
      </w:r>
      <w:r w:rsidRPr="00A709A4">
        <w:rPr>
          <w:rStyle w:val="PageNumber"/>
          <w:b/>
          <w:bCs/>
          <w:lang w:val="es-ES"/>
        </w:rPr>
        <w:t>b</w:t>
      </w:r>
      <w:r w:rsidRPr="00A709A4">
        <w:rPr>
          <w:lang w:val="es-ES"/>
        </w:rPr>
        <w:t>, existe la posibilidad de que la persona quiera realizar más de un trámite, lo cual se puede re</w:t>
      </w:r>
      <w:r w:rsidR="00A50286">
        <w:rPr>
          <w:lang w:val="es-ES"/>
        </w:rPr>
        <w:t>solver mediante un solo número. É</w:t>
      </w:r>
      <w:r w:rsidRPr="00A709A4">
        <w:rPr>
          <w:lang w:val="es-ES"/>
        </w:rPr>
        <w:t>ste se utilizara para la atención de los distintos trámites sean o no dentro de un mismo sector. Una vez finalizado el primer trámite será colocado en la cola de espera del siguiente trámite.</w:t>
      </w:r>
      <w:r w:rsidRPr="00A709A4">
        <w:rPr>
          <w:lang w:val="es-UY"/>
        </w:rPr>
        <w:t xml:space="preserve"> </w:t>
      </w:r>
      <w:r w:rsidRPr="00A709A4">
        <w:rPr>
          <w:lang w:val="es-ES"/>
        </w:rPr>
        <w:t>Los números</w:t>
      </w:r>
      <w:r w:rsidRPr="00A709A4">
        <w:rPr>
          <w:lang w:val="es-UY"/>
        </w:rPr>
        <w:t xml:space="preserve"> entregados</w:t>
      </w:r>
      <w:r w:rsidRPr="00A709A4">
        <w:rPr>
          <w:lang w:val="es-ES"/>
        </w:rPr>
        <w:t xml:space="preserve"> se componen de un número, por el cual será llamado el cliente, y un </w:t>
      </w:r>
      <w:r w:rsidR="00A50286">
        <w:rPr>
          <w:lang w:val="es-ES"/>
        </w:rPr>
        <w:t>código</w:t>
      </w:r>
      <w:r w:rsidRPr="00A709A4">
        <w:rPr>
          <w:lang w:val="es-ES"/>
        </w:rPr>
        <w:t xml:space="preserve"> de serie que identifica el sector dentro de la sucursal.</w:t>
      </w:r>
    </w:p>
    <w:p w14:paraId="79968C48" w14:textId="77777777" w:rsidR="00FB51DD" w:rsidRPr="00A709A4" w:rsidRDefault="00FB51DD" w:rsidP="00A50286">
      <w:pPr>
        <w:pStyle w:val="MTemaNormal"/>
        <w:ind w:left="0"/>
        <w:jc w:val="both"/>
      </w:pPr>
    </w:p>
    <w:p w14:paraId="4CC674FA" w14:textId="77777777" w:rsidR="00FB51DD" w:rsidRPr="00A709A4" w:rsidRDefault="32D4FF93">
      <w:pPr>
        <w:pStyle w:val="MTemaNormal"/>
        <w:jc w:val="both"/>
      </w:pPr>
      <w:r w:rsidRPr="00A709A4">
        <w:rPr>
          <w:rStyle w:val="PageNumber"/>
          <w:b/>
          <w:bCs/>
          <w:lang w:val="es-ES"/>
        </w:rPr>
        <w:t>c</w:t>
      </w:r>
      <w:r w:rsidRPr="00A709A4">
        <w:rPr>
          <w:lang w:val="es-ES"/>
        </w:rPr>
        <w:t>- Este caso se da cuando la persona realizó previamente la reserva de hora mediante el sistema SAE, para este caso no se realizará ninguna implementación, pero se deberá resolver la integración con el mismo de cara a la gestión de las reservas web  en conjunto con las mencionadas en los puntos a y b.</w:t>
      </w:r>
    </w:p>
    <w:p w14:paraId="7035C08F" w14:textId="77777777" w:rsidR="00FB51DD" w:rsidRPr="00A709A4" w:rsidRDefault="00FB51DD" w:rsidP="00A50286">
      <w:pPr>
        <w:pStyle w:val="MTemaNormal"/>
        <w:ind w:left="0"/>
        <w:jc w:val="both"/>
      </w:pPr>
    </w:p>
    <w:p w14:paraId="205A7E88" w14:textId="2D7BB6B9" w:rsidR="00FB51DD" w:rsidRPr="00A709A4" w:rsidRDefault="32D4FF93">
      <w:pPr>
        <w:pStyle w:val="MTemaNormal"/>
        <w:jc w:val="both"/>
        <w:rPr>
          <w:b/>
          <w:bCs/>
        </w:rPr>
      </w:pPr>
      <w:r w:rsidRPr="00A709A4">
        <w:rPr>
          <w:b/>
          <w:bCs/>
          <w:lang w:val="es-ES"/>
        </w:rPr>
        <w:t>1.2.1.</w:t>
      </w:r>
      <w:r w:rsidRPr="00A709A4">
        <w:rPr>
          <w:b/>
          <w:bCs/>
          <w:lang w:val="es-UY"/>
        </w:rPr>
        <w:t>2</w:t>
      </w:r>
      <w:r w:rsidR="00A50286">
        <w:rPr>
          <w:b/>
          <w:bCs/>
          <w:lang w:val="es-ES"/>
        </w:rPr>
        <w:t xml:space="preserve">. Espera de la </w:t>
      </w:r>
      <w:r w:rsidRPr="00A709A4">
        <w:rPr>
          <w:b/>
          <w:bCs/>
          <w:lang w:val="es-ES"/>
        </w:rPr>
        <w:t>atención</w:t>
      </w:r>
    </w:p>
    <w:p w14:paraId="43B33659" w14:textId="77777777" w:rsidR="00FB51DD" w:rsidRPr="00A709A4" w:rsidRDefault="00FB51DD">
      <w:pPr>
        <w:pStyle w:val="MTemaNormal"/>
        <w:jc w:val="both"/>
      </w:pPr>
    </w:p>
    <w:p w14:paraId="1A4019E7" w14:textId="0F26D8B4" w:rsidR="00FB51DD" w:rsidRDefault="32D4FF93">
      <w:pPr>
        <w:pStyle w:val="MTemaNormal"/>
        <w:jc w:val="both"/>
        <w:rPr>
          <w:lang w:val="es-ES"/>
        </w:rPr>
      </w:pPr>
      <w:r w:rsidRPr="00A709A4">
        <w:rPr>
          <w:lang w:val="es-ES"/>
        </w:rPr>
        <w:t>En esta parte la persona con el número ya adquirido, espera a ser llamado en una pantalla la cual indicará el número o información sobre la persona</w:t>
      </w:r>
      <w:r w:rsidR="00A50286">
        <w:rPr>
          <w:lang w:val="es-ES"/>
        </w:rPr>
        <w:t>,</w:t>
      </w:r>
      <w:r w:rsidRPr="00A709A4">
        <w:rPr>
          <w:lang w:val="es-ES"/>
        </w:rPr>
        <w:t xml:space="preserve"> brindada previamente</w:t>
      </w:r>
      <w:r w:rsidR="00A50286">
        <w:rPr>
          <w:lang w:val="es-ES"/>
        </w:rPr>
        <w:t>,</w:t>
      </w:r>
      <w:r w:rsidRPr="00A709A4">
        <w:rPr>
          <w:lang w:val="es-ES"/>
        </w:rPr>
        <w:t xml:space="preserve"> y el número de puesto al cual debe dirigirse para hacer efectiva la atención.</w:t>
      </w:r>
    </w:p>
    <w:p w14:paraId="7E1DAA99" w14:textId="77777777" w:rsidR="00A50286" w:rsidRPr="00A709A4" w:rsidRDefault="00A50286">
      <w:pPr>
        <w:pStyle w:val="MTemaNormal"/>
        <w:jc w:val="both"/>
      </w:pPr>
    </w:p>
    <w:p w14:paraId="6A4F20CB" w14:textId="164553C4" w:rsidR="00FB51DD" w:rsidRPr="00A709A4" w:rsidRDefault="32D4FF93">
      <w:pPr>
        <w:pStyle w:val="MTemaNormal"/>
        <w:jc w:val="both"/>
      </w:pPr>
      <w:r w:rsidRPr="00A709A4">
        <w:rPr>
          <w:lang w:val="es-ES"/>
        </w:rPr>
        <w:t xml:space="preserve">Dicha pantalla podrá mostrar hasta una cantidad definida </w:t>
      </w:r>
      <w:r w:rsidR="00A50286">
        <w:rPr>
          <w:lang w:val="es-ES"/>
        </w:rPr>
        <w:t>(</w:t>
      </w:r>
      <w:r w:rsidRPr="00A709A4">
        <w:rPr>
          <w:lang w:val="es-ES"/>
        </w:rPr>
        <w:t>configurable</w:t>
      </w:r>
      <w:r w:rsidR="00A50286">
        <w:rPr>
          <w:lang w:val="es-ES"/>
        </w:rPr>
        <w:t>)</w:t>
      </w:r>
      <w:r w:rsidRPr="00A709A4">
        <w:rPr>
          <w:lang w:val="es-ES"/>
        </w:rPr>
        <w:t xml:space="preserve"> de </w:t>
      </w:r>
      <w:r w:rsidRPr="00A709A4">
        <w:rPr>
          <w:lang w:val="es-UY"/>
        </w:rPr>
        <w:t>números</w:t>
      </w:r>
      <w:r w:rsidRPr="00A709A4">
        <w:rPr>
          <w:lang w:val="es-ES"/>
        </w:rPr>
        <w:t xml:space="preserve">/persona las cuales están </w:t>
      </w:r>
      <w:r w:rsidRPr="00A709A4">
        <w:rPr>
          <w:lang w:val="es-UY"/>
        </w:rPr>
        <w:t xml:space="preserve">siendo </w:t>
      </w:r>
      <w:r w:rsidRPr="00A709A4">
        <w:rPr>
          <w:lang w:val="es-ES"/>
        </w:rPr>
        <w:t xml:space="preserve">o </w:t>
      </w:r>
      <w:r w:rsidRPr="00A709A4">
        <w:rPr>
          <w:lang w:val="es-UY"/>
        </w:rPr>
        <w:t>serán</w:t>
      </w:r>
      <w:r w:rsidRPr="00A709A4">
        <w:rPr>
          <w:lang w:val="es-ES"/>
        </w:rPr>
        <w:t xml:space="preserve"> (en la brevedad) atendidas.</w:t>
      </w:r>
    </w:p>
    <w:p w14:paraId="4B0F7F28" w14:textId="77777777" w:rsidR="00FB51DD" w:rsidRPr="00A709A4" w:rsidRDefault="00FB51DD">
      <w:pPr>
        <w:pStyle w:val="MTemaNormal"/>
        <w:jc w:val="both"/>
      </w:pPr>
    </w:p>
    <w:p w14:paraId="0568E1F3" w14:textId="4ED68522" w:rsidR="00FB51DD" w:rsidRPr="00A709A4" w:rsidRDefault="32D4FF93">
      <w:pPr>
        <w:pStyle w:val="MTemaNormal"/>
        <w:jc w:val="both"/>
        <w:rPr>
          <w:b/>
          <w:bCs/>
        </w:rPr>
      </w:pPr>
      <w:r w:rsidRPr="00A709A4">
        <w:rPr>
          <w:b/>
          <w:bCs/>
          <w:lang w:val="es-ES"/>
        </w:rPr>
        <w:t>1.2.1.</w:t>
      </w:r>
      <w:r w:rsidRPr="00A709A4">
        <w:rPr>
          <w:b/>
          <w:bCs/>
          <w:lang w:val="es-UY"/>
        </w:rPr>
        <w:t>3</w:t>
      </w:r>
      <w:r w:rsidR="00A50286">
        <w:rPr>
          <w:b/>
          <w:bCs/>
          <w:lang w:val="es-ES"/>
        </w:rPr>
        <w:t>.</w:t>
      </w:r>
      <w:r w:rsidRPr="00A709A4">
        <w:rPr>
          <w:b/>
          <w:bCs/>
          <w:lang w:val="es-ES"/>
        </w:rPr>
        <w:t xml:space="preserve"> Llamada y atención</w:t>
      </w:r>
    </w:p>
    <w:p w14:paraId="4B3FE311" w14:textId="77777777" w:rsidR="00FB51DD" w:rsidRPr="00A709A4" w:rsidRDefault="00FB51DD">
      <w:pPr>
        <w:pStyle w:val="MTemaNormal"/>
        <w:jc w:val="both"/>
      </w:pPr>
    </w:p>
    <w:p w14:paraId="4A169C04" w14:textId="16BE5015" w:rsidR="00FB51DD" w:rsidRPr="00A709A4" w:rsidRDefault="32D4FF93">
      <w:pPr>
        <w:pStyle w:val="MTemaNormal"/>
        <w:jc w:val="both"/>
      </w:pPr>
      <w:r w:rsidRPr="00A709A4">
        <w:rPr>
          <w:lang w:val="es-ES"/>
        </w:rPr>
        <w:t>En esta parte la persona que espera a ser atendida es asignada a un puesto, el cual realiza</w:t>
      </w:r>
      <w:r w:rsidR="00A50286">
        <w:rPr>
          <w:lang w:val="es-ES"/>
        </w:rPr>
        <w:t>,</w:t>
      </w:r>
      <w:r w:rsidRPr="00A709A4">
        <w:rPr>
          <w:lang w:val="es-ES"/>
        </w:rPr>
        <w:t xml:space="preserve"> entre otros, el trámite que la persona requiere.</w:t>
      </w:r>
    </w:p>
    <w:p w14:paraId="0640FBEE" w14:textId="77777777" w:rsidR="00FB51DD" w:rsidRPr="00A709A4" w:rsidRDefault="00FB51DD">
      <w:pPr>
        <w:pStyle w:val="MTemaNormal"/>
        <w:jc w:val="both"/>
      </w:pPr>
    </w:p>
    <w:p w14:paraId="0600FD4A" w14:textId="77777777" w:rsidR="00FB51DD" w:rsidRPr="00A709A4" w:rsidRDefault="32D4FF93">
      <w:pPr>
        <w:pStyle w:val="MTemaNormal"/>
        <w:jc w:val="both"/>
      </w:pPr>
      <w:r w:rsidRPr="00A709A4">
        <w:rPr>
          <w:lang w:val="es-ES"/>
        </w:rPr>
        <w:t>Hay que tener en cuenta que si bien un trámite pertenece a un sector, no todos los puestos pueden realizar la totalidad de los trámites de su sector.</w:t>
      </w:r>
    </w:p>
    <w:p w14:paraId="1E12EA3B" w14:textId="77777777" w:rsidR="00A50286" w:rsidRDefault="00A50286">
      <w:pPr>
        <w:pStyle w:val="MTemaNormal"/>
        <w:jc w:val="both"/>
        <w:rPr>
          <w:lang w:val="es-ES"/>
        </w:rPr>
      </w:pPr>
    </w:p>
    <w:p w14:paraId="65CDDD15" w14:textId="56B0A08A" w:rsidR="00FB51DD" w:rsidRPr="00A709A4" w:rsidRDefault="32D4FF93">
      <w:pPr>
        <w:pStyle w:val="MTemaNormal"/>
        <w:jc w:val="both"/>
      </w:pPr>
      <w:r w:rsidRPr="00A709A4">
        <w:rPr>
          <w:lang w:val="es-ES"/>
        </w:rPr>
        <w:lastRenderedPageBreak/>
        <w:t>Dada esta realidad</w:t>
      </w:r>
      <w:r w:rsidR="00A50286">
        <w:rPr>
          <w:lang w:val="es-ES"/>
        </w:rPr>
        <w:t>,</w:t>
      </w:r>
      <w:r w:rsidRPr="00A709A4">
        <w:rPr>
          <w:lang w:val="es-ES"/>
        </w:rPr>
        <w:t xml:space="preserve"> cuando se asigna un puesto a la persona, es requisito que dicho puesto cuente con la habilidad de realizar el trámite requerido.</w:t>
      </w:r>
    </w:p>
    <w:p w14:paraId="02A6CD4B" w14:textId="77777777" w:rsidR="00FB51DD" w:rsidRPr="00A709A4" w:rsidRDefault="00FB51DD" w:rsidP="00A50286">
      <w:pPr>
        <w:pStyle w:val="MTemaNormal"/>
        <w:ind w:left="0"/>
        <w:jc w:val="both"/>
      </w:pPr>
    </w:p>
    <w:p w14:paraId="4CD422CF" w14:textId="65DB1946" w:rsidR="00FB51DD" w:rsidRPr="00A709A4" w:rsidRDefault="32D4FF93">
      <w:pPr>
        <w:pStyle w:val="MTemaNormal"/>
        <w:jc w:val="both"/>
      </w:pPr>
      <w:r w:rsidRPr="00A709A4">
        <w:rPr>
          <w:lang w:val="es-ES"/>
        </w:rPr>
        <w:t xml:space="preserve">Un trámite puede ser derivado a otros puestos para ser completado, el cliente no necesitará sacar otro número sino que será agregado a la cola de espera correspondiente cuando es derivado. Se </w:t>
      </w:r>
      <w:r w:rsidR="00A50286">
        <w:rPr>
          <w:lang w:val="es-ES"/>
        </w:rPr>
        <w:t xml:space="preserve">puede </w:t>
      </w:r>
      <w:r w:rsidRPr="00A709A4">
        <w:rPr>
          <w:lang w:val="es-ES"/>
        </w:rPr>
        <w:t>toma</w:t>
      </w:r>
      <w:r w:rsidR="00A50286">
        <w:rPr>
          <w:lang w:val="es-ES"/>
        </w:rPr>
        <w:t>r</w:t>
      </w:r>
      <w:r w:rsidRPr="00A709A4">
        <w:rPr>
          <w:lang w:val="es-ES"/>
        </w:rPr>
        <w:t xml:space="preserve"> en cuenta la espera total del cliente para definir su posición dentro de la cola de espera, ya que si se lo agrega al final de la misma sería lo mismo que sacar un nuevo número. Además es importante considerar el tiempo que le puede llevar al cliente ir hacia el nuevo puesto donde será atendido, ya que puede que sea dentro del mismo sector o en otro más lejano (</w:t>
      </w:r>
      <w:proofErr w:type="spellStart"/>
      <w:r w:rsidRPr="00A709A4">
        <w:rPr>
          <w:lang w:val="es-ES"/>
        </w:rPr>
        <w:t>ej</w:t>
      </w:r>
      <w:proofErr w:type="spellEnd"/>
      <w:r w:rsidRPr="00A709A4">
        <w:rPr>
          <w:lang w:val="es-ES"/>
        </w:rPr>
        <w:t>: otro piso, o sucursal enfrente).</w:t>
      </w:r>
    </w:p>
    <w:p w14:paraId="510BB66F" w14:textId="77777777" w:rsidR="00A50286" w:rsidRDefault="00A50286">
      <w:pPr>
        <w:pStyle w:val="MTemaNormal"/>
        <w:jc w:val="both"/>
        <w:rPr>
          <w:lang w:val="es-ES"/>
        </w:rPr>
      </w:pPr>
    </w:p>
    <w:p w14:paraId="2578A317" w14:textId="6DD7C377" w:rsidR="00FB51DD" w:rsidRPr="00A709A4" w:rsidRDefault="32D4FF93">
      <w:pPr>
        <w:pStyle w:val="MTemaNormal"/>
        <w:jc w:val="both"/>
      </w:pPr>
      <w:r w:rsidRPr="00A709A4">
        <w:rPr>
          <w:lang w:val="es-ES"/>
        </w:rPr>
        <w:t>En este pro</w:t>
      </w:r>
      <w:r w:rsidR="00A50286">
        <w:rPr>
          <w:lang w:val="es-ES"/>
        </w:rPr>
        <w:t>ceso no se deberá controlar a dó</w:t>
      </w:r>
      <w:r w:rsidRPr="00A709A4">
        <w:rPr>
          <w:lang w:val="es-ES"/>
        </w:rPr>
        <w:t>nde se realizan las derivaciones (</w:t>
      </w:r>
      <w:proofErr w:type="spellStart"/>
      <w:r w:rsidRPr="00A709A4">
        <w:rPr>
          <w:lang w:val="es-ES"/>
        </w:rPr>
        <w:t>ej</w:t>
      </w:r>
      <w:proofErr w:type="spellEnd"/>
      <w:r w:rsidRPr="00A709A4">
        <w:rPr>
          <w:lang w:val="es-ES"/>
        </w:rPr>
        <w:t>: otro departamento). Estas opciones serán configurables</w:t>
      </w:r>
      <w:r w:rsidR="00A50286">
        <w:rPr>
          <w:lang w:val="es-ES"/>
        </w:rPr>
        <w:t xml:space="preserve"> por un administrador del sistema</w:t>
      </w:r>
      <w:r w:rsidRPr="00A709A4">
        <w:rPr>
          <w:lang w:val="es-ES"/>
        </w:rPr>
        <w:t>.</w:t>
      </w:r>
    </w:p>
    <w:p w14:paraId="3B79966E" w14:textId="77777777" w:rsidR="00FB51DD" w:rsidRPr="00A709A4" w:rsidRDefault="00FB51DD">
      <w:pPr>
        <w:pStyle w:val="MTemaNormal"/>
        <w:jc w:val="both"/>
      </w:pPr>
    </w:p>
    <w:p w14:paraId="07C49C0C" w14:textId="09729D60" w:rsidR="00FB51DD" w:rsidRPr="00A709A4" w:rsidRDefault="32D4FF93" w:rsidP="00A50286">
      <w:pPr>
        <w:pStyle w:val="MTemaNormal"/>
        <w:jc w:val="both"/>
      </w:pPr>
      <w:r w:rsidRPr="00A709A4">
        <w:rPr>
          <w:lang w:val="es-ES"/>
        </w:rPr>
        <w:t>Además hay veces que por cierto motivo se desea asignar el trámite de un puesto a otro específico y se requiere que la reasignación sea lo más rápida posible, esto es, si el puesto está libre se le asigne instantáneamente, pero si el puesto está ocupado, luego de que el trámite que se está llevando a cabo en el nuevo puesto sea concluido, se deberá atender el trámite que se quiere asignar.</w:t>
      </w:r>
    </w:p>
    <w:p w14:paraId="1931F526" w14:textId="77777777" w:rsidR="00FB51DD" w:rsidRPr="00A709A4" w:rsidRDefault="00FB51DD">
      <w:pPr>
        <w:pStyle w:val="MTemaNormal"/>
        <w:jc w:val="both"/>
      </w:pPr>
    </w:p>
    <w:p w14:paraId="479D8C10" w14:textId="77777777" w:rsidR="00FB51DD" w:rsidRPr="00A709A4" w:rsidRDefault="00D70A00">
      <w:pPr>
        <w:pStyle w:val="MTema2"/>
        <w:numPr>
          <w:ilvl w:val="1"/>
          <w:numId w:val="9"/>
        </w:numPr>
      </w:pPr>
      <w:bookmarkStart w:id="4" w:name="_Toc3"/>
      <w:r w:rsidRPr="00A709A4">
        <w:rPr>
          <w:lang w:val="es-ES"/>
        </w:rPr>
        <w:t>Definiciones, siglas y abreviaturas.</w:t>
      </w:r>
      <w:bookmarkEnd w:id="4"/>
    </w:p>
    <w:p w14:paraId="3C6B798D" w14:textId="7A03458E" w:rsidR="32D4FF93" w:rsidRDefault="32D4FF93" w:rsidP="00A50286">
      <w:pPr>
        <w:pStyle w:val="MTemaNormal"/>
        <w:jc w:val="both"/>
      </w:pPr>
      <w:r w:rsidRPr="00A709A4">
        <w:rPr>
          <w:lang w:val="es-UY"/>
        </w:rPr>
        <w:t xml:space="preserve">Esta </w:t>
      </w:r>
      <w:r w:rsidR="00824F07" w:rsidRPr="00A709A4">
        <w:rPr>
          <w:lang w:val="es-UY"/>
        </w:rPr>
        <w:t>información</w:t>
      </w:r>
      <w:r w:rsidRPr="00A709A4">
        <w:rPr>
          <w:lang w:val="es-UY"/>
        </w:rPr>
        <w:t xml:space="preserve"> </w:t>
      </w:r>
      <w:r w:rsidR="00824F07" w:rsidRPr="00A709A4">
        <w:rPr>
          <w:lang w:val="es-ES"/>
        </w:rPr>
        <w:t>estará</w:t>
      </w:r>
      <w:r w:rsidRPr="00A709A4">
        <w:rPr>
          <w:lang w:val="es-UY"/>
        </w:rPr>
        <w:t xml:space="preserve"> </w:t>
      </w:r>
      <w:r w:rsidR="00824F07" w:rsidRPr="00A709A4">
        <w:rPr>
          <w:lang w:val="es-UY"/>
        </w:rPr>
        <w:t>descripta</w:t>
      </w:r>
      <w:r w:rsidRPr="00A709A4">
        <w:rPr>
          <w:lang w:val="es-UY"/>
        </w:rPr>
        <w:t xml:space="preserve"> en detalle </w:t>
      </w:r>
      <w:r w:rsidR="00A50286">
        <w:rPr>
          <w:lang w:val="es-UY"/>
        </w:rPr>
        <w:t xml:space="preserve">en el documento correspondiente </w:t>
      </w:r>
      <w:r w:rsidR="006F713D" w:rsidRPr="00A709A4">
        <w:t>GlosarioV1.1</w:t>
      </w:r>
      <w:r w:rsidRPr="00A709A4">
        <w:t>.docx</w:t>
      </w:r>
      <w:r w:rsidR="00A50286">
        <w:t>.</w:t>
      </w:r>
    </w:p>
    <w:p w14:paraId="35402CCB" w14:textId="77777777" w:rsidR="00A50286" w:rsidRPr="00A709A4" w:rsidRDefault="00A50286" w:rsidP="00A50286">
      <w:pPr>
        <w:pStyle w:val="MTemaNormal"/>
        <w:ind w:left="708"/>
        <w:jc w:val="both"/>
      </w:pPr>
    </w:p>
    <w:p w14:paraId="3A03D030" w14:textId="77777777" w:rsidR="00FB51DD" w:rsidRPr="00A709A4" w:rsidRDefault="00D70A00">
      <w:pPr>
        <w:pStyle w:val="MTema2"/>
        <w:numPr>
          <w:ilvl w:val="1"/>
          <w:numId w:val="9"/>
        </w:numPr>
      </w:pPr>
      <w:bookmarkStart w:id="5" w:name="_Toc4"/>
      <w:r w:rsidRPr="00A709A4">
        <w:rPr>
          <w:lang w:val="es-ES"/>
        </w:rPr>
        <w:t>Referencias</w:t>
      </w:r>
      <w:bookmarkEnd w:id="5"/>
    </w:p>
    <w:p w14:paraId="6DAA07AB" w14:textId="66E3E733" w:rsidR="006F713D" w:rsidRPr="00A709A4" w:rsidRDefault="006F713D" w:rsidP="00A50286">
      <w:pPr>
        <w:pStyle w:val="MTemaNormal"/>
        <w:ind w:left="0" w:firstLine="567"/>
        <w:jc w:val="both"/>
      </w:pPr>
      <w:r w:rsidRPr="00A709A4">
        <w:t>GlosarioV1.1.docx – Glosario</w:t>
      </w:r>
    </w:p>
    <w:p w14:paraId="785C81FA" w14:textId="67B3349B" w:rsidR="006F713D" w:rsidRPr="00A709A4" w:rsidRDefault="006F713D" w:rsidP="006F713D">
      <w:pPr>
        <w:pStyle w:val="Heading1"/>
        <w:shd w:val="clear" w:color="auto" w:fill="FFFFFF"/>
        <w:spacing w:before="0" w:beforeAutospacing="0" w:after="0" w:afterAutospacing="0"/>
        <w:ind w:left="567"/>
        <w:rPr>
          <w:rFonts w:ascii="Verdana" w:eastAsia="Verdana" w:hAnsi="Verdana" w:cs="Verdana"/>
          <w:b w:val="0"/>
          <w:bCs w:val="0"/>
          <w:color w:val="000000"/>
          <w:kern w:val="0"/>
          <w:sz w:val="20"/>
          <w:szCs w:val="20"/>
          <w:u w:color="000000"/>
          <w:bdr w:val="nil"/>
          <w:lang w:val="es-ES_tradnl"/>
        </w:rPr>
      </w:pPr>
      <w:r w:rsidRPr="00A709A4">
        <w:rPr>
          <w:rFonts w:ascii="Verdana" w:eastAsia="Verdana" w:hAnsi="Verdana" w:cs="Verdana"/>
          <w:b w:val="0"/>
          <w:bCs w:val="0"/>
          <w:color w:val="000000"/>
          <w:kern w:val="0"/>
          <w:sz w:val="20"/>
          <w:szCs w:val="20"/>
          <w:u w:color="000000"/>
          <w:bdr w:val="nil"/>
          <w:lang w:val="es-ES_tradnl"/>
        </w:rPr>
        <w:t xml:space="preserve">Acta Requerimientos 18:08.docx – Adjunto en esta entrega y describe los temas hablados en la reunión con el cliente en la cual se basa la información descripta en este documento </w:t>
      </w:r>
    </w:p>
    <w:p w14:paraId="1C6DD16A" w14:textId="0FBE2A3D" w:rsidR="006F713D" w:rsidRPr="00A709A4" w:rsidRDefault="006F713D" w:rsidP="006F713D">
      <w:pPr>
        <w:pStyle w:val="MTemaNormal"/>
        <w:ind w:left="0"/>
        <w:jc w:val="both"/>
      </w:pPr>
    </w:p>
    <w:p w14:paraId="5E145269" w14:textId="77777777" w:rsidR="00FB51DD" w:rsidRPr="00A709A4" w:rsidRDefault="00D70A00">
      <w:pPr>
        <w:pStyle w:val="MTema2"/>
        <w:numPr>
          <w:ilvl w:val="1"/>
          <w:numId w:val="9"/>
        </w:numPr>
      </w:pPr>
      <w:bookmarkStart w:id="6" w:name="_Toc5"/>
      <w:r w:rsidRPr="00A709A4">
        <w:rPr>
          <w:lang w:val="es-ES"/>
        </w:rPr>
        <w:t>Visión general</w:t>
      </w:r>
      <w:bookmarkEnd w:id="6"/>
    </w:p>
    <w:p w14:paraId="762C0575" w14:textId="77777777" w:rsidR="00FB51DD" w:rsidRPr="00A709A4" w:rsidRDefault="32D4FF93">
      <w:pPr>
        <w:pStyle w:val="MTemaNormal"/>
        <w:jc w:val="both"/>
      </w:pPr>
      <w:r w:rsidRPr="00A709A4">
        <w:rPr>
          <w:lang w:val="es-ES"/>
        </w:rPr>
        <w:t>En este documento se detallan todos los requerimientos relevados hasta el momento.</w:t>
      </w:r>
    </w:p>
    <w:p w14:paraId="08B6CDD2" w14:textId="77777777" w:rsidR="00FB51DD" w:rsidRPr="00A709A4" w:rsidRDefault="00FB51DD">
      <w:pPr>
        <w:pStyle w:val="MTemaNormal"/>
        <w:jc w:val="both"/>
      </w:pPr>
    </w:p>
    <w:p w14:paraId="3984008C" w14:textId="77777777" w:rsidR="00FB51DD" w:rsidRDefault="00D70A00">
      <w:pPr>
        <w:pStyle w:val="MTema1"/>
        <w:numPr>
          <w:ilvl w:val="0"/>
          <w:numId w:val="9"/>
        </w:numPr>
        <w:rPr>
          <w:rFonts w:eastAsia="Arial Unicode MS" w:cs="Arial Unicode MS"/>
        </w:rPr>
      </w:pPr>
      <w:bookmarkStart w:id="7" w:name="_Toc6"/>
      <w:r w:rsidRPr="00A709A4">
        <w:rPr>
          <w:rFonts w:eastAsia="Arial Unicode MS" w:cs="Arial Unicode MS"/>
        </w:rPr>
        <w:t>Descripción general</w:t>
      </w:r>
      <w:bookmarkEnd w:id="7"/>
    </w:p>
    <w:p w14:paraId="50296D0A" w14:textId="77777777" w:rsidR="00A50286" w:rsidRPr="00A50286" w:rsidRDefault="00A50286" w:rsidP="00A50286">
      <w:pPr>
        <w:pStyle w:val="MNormal"/>
      </w:pPr>
    </w:p>
    <w:p w14:paraId="71A9502E" w14:textId="77777777" w:rsidR="00FB51DD" w:rsidRPr="00A709A4" w:rsidRDefault="00D70A00">
      <w:pPr>
        <w:pStyle w:val="MTema2"/>
        <w:numPr>
          <w:ilvl w:val="1"/>
          <w:numId w:val="9"/>
        </w:numPr>
      </w:pPr>
      <w:bookmarkStart w:id="8" w:name="_Toc7"/>
      <w:r w:rsidRPr="00A709A4">
        <w:rPr>
          <w:lang w:val="es-ES"/>
        </w:rPr>
        <w:t>Perspectiva del producto</w:t>
      </w:r>
      <w:bookmarkEnd w:id="8"/>
    </w:p>
    <w:p w14:paraId="23DD03C0" w14:textId="77777777" w:rsidR="00FB51DD" w:rsidRPr="00A709A4" w:rsidRDefault="00D70A00" w:rsidP="00A50286">
      <w:pPr>
        <w:pStyle w:val="MTema3"/>
        <w:numPr>
          <w:ilvl w:val="2"/>
          <w:numId w:val="9"/>
        </w:numPr>
        <w:tabs>
          <w:tab w:val="clear" w:pos="2098"/>
          <w:tab w:val="left" w:pos="1560"/>
        </w:tabs>
        <w:ind w:hanging="142"/>
      </w:pPr>
      <w:bookmarkStart w:id="9" w:name="_Toc8"/>
      <w:r w:rsidRPr="00A709A4">
        <w:rPr>
          <w:lang w:val="es-ES"/>
        </w:rPr>
        <w:t>Interfaces de usuario</w:t>
      </w:r>
      <w:bookmarkEnd w:id="9"/>
    </w:p>
    <w:p w14:paraId="7C025C53" w14:textId="77777777" w:rsidR="00FB51DD" w:rsidRPr="00A709A4" w:rsidRDefault="32D4FF93">
      <w:pPr>
        <w:pStyle w:val="MTemaNormal"/>
        <w:jc w:val="both"/>
      </w:pPr>
      <w:r w:rsidRPr="00A709A4">
        <w:rPr>
          <w:lang w:val="es-UY"/>
        </w:rPr>
        <w:t>Las pautas para la interfaz de usuario se relevaran posteriormente en función a documentos de especificación brindados por BPS.</w:t>
      </w:r>
    </w:p>
    <w:p w14:paraId="37DA028E" w14:textId="77777777" w:rsidR="00FB51DD" w:rsidRPr="00A709A4" w:rsidRDefault="00D70A00" w:rsidP="00A50286">
      <w:pPr>
        <w:pStyle w:val="MTema3"/>
        <w:numPr>
          <w:ilvl w:val="2"/>
          <w:numId w:val="9"/>
        </w:numPr>
        <w:tabs>
          <w:tab w:val="clear" w:pos="2098"/>
          <w:tab w:val="left" w:pos="1560"/>
        </w:tabs>
        <w:ind w:hanging="142"/>
      </w:pPr>
      <w:bookmarkStart w:id="10" w:name="_Toc9"/>
      <w:r w:rsidRPr="00A709A4">
        <w:rPr>
          <w:lang w:val="es-ES"/>
        </w:rPr>
        <w:t>Interfaces con hardware</w:t>
      </w:r>
      <w:bookmarkEnd w:id="10"/>
    </w:p>
    <w:p w14:paraId="2BE6F268" w14:textId="77777777" w:rsidR="00FB51DD" w:rsidRPr="00A709A4" w:rsidRDefault="32D4FF93">
      <w:pPr>
        <w:pStyle w:val="MTemaNormal"/>
        <w:jc w:val="both"/>
      </w:pPr>
      <w:r w:rsidRPr="00A709A4">
        <w:rPr>
          <w:lang w:val="es-UY"/>
        </w:rPr>
        <w:t>Falta terminar de definir interfaces de hardware especificas.</w:t>
      </w:r>
    </w:p>
    <w:p w14:paraId="6C07A8FA" w14:textId="77777777" w:rsidR="00FB51DD" w:rsidRPr="00A709A4" w:rsidRDefault="00D70A00" w:rsidP="00A50286">
      <w:pPr>
        <w:pStyle w:val="MTema3"/>
        <w:numPr>
          <w:ilvl w:val="2"/>
          <w:numId w:val="9"/>
        </w:numPr>
        <w:tabs>
          <w:tab w:val="clear" w:pos="2098"/>
          <w:tab w:val="left" w:pos="1560"/>
        </w:tabs>
        <w:ind w:hanging="142"/>
      </w:pPr>
      <w:bookmarkStart w:id="11" w:name="_Toc10"/>
      <w:r w:rsidRPr="00A709A4">
        <w:rPr>
          <w:lang w:val="es-ES"/>
        </w:rPr>
        <w:t>Interfaces con software</w:t>
      </w:r>
      <w:bookmarkEnd w:id="11"/>
    </w:p>
    <w:p w14:paraId="57963020" w14:textId="6048F1F2" w:rsidR="00FB51DD" w:rsidRPr="00A709A4" w:rsidRDefault="00A50286" w:rsidP="00A50286">
      <w:pPr>
        <w:pStyle w:val="MTemaNormal"/>
        <w:tabs>
          <w:tab w:val="left" w:pos="1560"/>
        </w:tabs>
        <w:ind w:hanging="142"/>
        <w:jc w:val="both"/>
      </w:pPr>
      <w:r>
        <w:rPr>
          <w:lang w:val="es-ES"/>
        </w:rPr>
        <w:tab/>
      </w:r>
      <w:r w:rsidR="32D4FF93" w:rsidRPr="00A709A4">
        <w:rPr>
          <w:lang w:val="es-ES"/>
        </w:rPr>
        <w:t>Aún no se tiene suficiente información para realizar el análisis correspondiente.</w:t>
      </w:r>
    </w:p>
    <w:p w14:paraId="4AE636F8" w14:textId="77777777" w:rsidR="00FB51DD" w:rsidRPr="00A709A4" w:rsidRDefault="00D70A00" w:rsidP="00A50286">
      <w:pPr>
        <w:pStyle w:val="MTema3"/>
        <w:numPr>
          <w:ilvl w:val="2"/>
          <w:numId w:val="9"/>
        </w:numPr>
        <w:tabs>
          <w:tab w:val="clear" w:pos="2098"/>
          <w:tab w:val="left" w:pos="1560"/>
        </w:tabs>
        <w:ind w:hanging="142"/>
        <w:jc w:val="both"/>
      </w:pPr>
      <w:bookmarkStart w:id="12" w:name="_Toc11"/>
      <w:r w:rsidRPr="00A709A4">
        <w:rPr>
          <w:lang w:val="es-ES"/>
        </w:rPr>
        <w:lastRenderedPageBreak/>
        <w:t>Interfaces de comunicación</w:t>
      </w:r>
      <w:bookmarkEnd w:id="12"/>
    </w:p>
    <w:p w14:paraId="66BA91D5" w14:textId="6976BE88" w:rsidR="00FB51DD" w:rsidRPr="00A709A4" w:rsidRDefault="00A50286" w:rsidP="00A50286">
      <w:pPr>
        <w:pStyle w:val="MTemaNormal"/>
        <w:tabs>
          <w:tab w:val="left" w:pos="1560"/>
        </w:tabs>
        <w:ind w:hanging="142"/>
        <w:jc w:val="both"/>
      </w:pPr>
      <w:r>
        <w:rPr>
          <w:lang w:val="es-ES"/>
        </w:rPr>
        <w:tab/>
      </w:r>
      <w:r w:rsidR="32D4FF93" w:rsidRPr="00A709A4">
        <w:rPr>
          <w:lang w:val="es-ES"/>
        </w:rPr>
        <w:t>Aún no se tiene suficiente información para realizar el análisis correspondiente.</w:t>
      </w:r>
    </w:p>
    <w:p w14:paraId="7470F373" w14:textId="77777777" w:rsidR="00FB51DD" w:rsidRPr="00A709A4" w:rsidRDefault="00D70A00" w:rsidP="00A50286">
      <w:pPr>
        <w:pStyle w:val="MTema3"/>
        <w:numPr>
          <w:ilvl w:val="2"/>
          <w:numId w:val="9"/>
        </w:numPr>
        <w:tabs>
          <w:tab w:val="clear" w:pos="2098"/>
          <w:tab w:val="left" w:pos="1560"/>
        </w:tabs>
        <w:ind w:hanging="142"/>
        <w:jc w:val="both"/>
      </w:pPr>
      <w:bookmarkStart w:id="13" w:name="_Toc12"/>
      <w:r w:rsidRPr="00A709A4">
        <w:rPr>
          <w:lang w:val="es-ES"/>
        </w:rPr>
        <w:t>Restricciones de memoria</w:t>
      </w:r>
      <w:bookmarkEnd w:id="13"/>
    </w:p>
    <w:p w14:paraId="1434699F" w14:textId="0B785DA6" w:rsidR="00FB51DD" w:rsidRPr="00A709A4" w:rsidRDefault="00A50286" w:rsidP="00A50286">
      <w:pPr>
        <w:pStyle w:val="MTemaNormal"/>
        <w:tabs>
          <w:tab w:val="left" w:pos="1560"/>
        </w:tabs>
        <w:ind w:hanging="142"/>
        <w:jc w:val="both"/>
      </w:pPr>
      <w:r>
        <w:rPr>
          <w:lang w:val="es-ES"/>
        </w:rPr>
        <w:tab/>
      </w:r>
      <w:r w:rsidR="32D4FF93" w:rsidRPr="00A709A4">
        <w:rPr>
          <w:lang w:val="es-ES"/>
        </w:rPr>
        <w:t>No se relevaron restricciones de memoria</w:t>
      </w:r>
    </w:p>
    <w:p w14:paraId="2E14347F" w14:textId="77777777" w:rsidR="00FB51DD" w:rsidRPr="00A709A4" w:rsidRDefault="00D70A00" w:rsidP="00A50286">
      <w:pPr>
        <w:pStyle w:val="MTema3"/>
        <w:numPr>
          <w:ilvl w:val="2"/>
          <w:numId w:val="9"/>
        </w:numPr>
        <w:tabs>
          <w:tab w:val="clear" w:pos="2098"/>
          <w:tab w:val="left" w:pos="1560"/>
        </w:tabs>
        <w:ind w:hanging="142"/>
        <w:jc w:val="both"/>
      </w:pPr>
      <w:bookmarkStart w:id="14" w:name="_Toc13"/>
      <w:r w:rsidRPr="00A709A4">
        <w:rPr>
          <w:lang w:val="es-ES"/>
        </w:rPr>
        <w:t>Requerimientos de adecuación al entorno</w:t>
      </w:r>
      <w:bookmarkEnd w:id="14"/>
    </w:p>
    <w:p w14:paraId="1E6E229D" w14:textId="23AD4E8C" w:rsidR="00FB51DD" w:rsidRDefault="00A50286" w:rsidP="00A50286">
      <w:pPr>
        <w:pStyle w:val="MTemaNormal"/>
        <w:tabs>
          <w:tab w:val="left" w:pos="1560"/>
        </w:tabs>
        <w:ind w:hanging="142"/>
        <w:jc w:val="both"/>
        <w:rPr>
          <w:lang w:val="es-ES"/>
        </w:rPr>
      </w:pPr>
      <w:r>
        <w:rPr>
          <w:lang w:val="es-ES"/>
        </w:rPr>
        <w:tab/>
      </w:r>
      <w:r w:rsidR="32D4FF93" w:rsidRPr="00A709A4">
        <w:rPr>
          <w:lang w:val="es-ES"/>
        </w:rPr>
        <w:t>Aún no se tiene suficiente información para realizar el análisis correspondiente.</w:t>
      </w:r>
    </w:p>
    <w:p w14:paraId="4AAB0EE6" w14:textId="77777777" w:rsidR="00A50286" w:rsidRPr="00A709A4" w:rsidRDefault="00A50286" w:rsidP="00A50286">
      <w:pPr>
        <w:pStyle w:val="MTemaNormal"/>
        <w:tabs>
          <w:tab w:val="left" w:pos="1560"/>
        </w:tabs>
        <w:ind w:hanging="142"/>
        <w:jc w:val="both"/>
      </w:pPr>
    </w:p>
    <w:p w14:paraId="7C49151E" w14:textId="77777777" w:rsidR="00FB51DD" w:rsidRPr="00A709A4" w:rsidRDefault="00D70A00">
      <w:pPr>
        <w:pStyle w:val="MTema2"/>
        <w:numPr>
          <w:ilvl w:val="1"/>
          <w:numId w:val="9"/>
        </w:numPr>
        <w:jc w:val="both"/>
      </w:pPr>
      <w:bookmarkStart w:id="15" w:name="_Toc14"/>
      <w:r w:rsidRPr="00A709A4">
        <w:rPr>
          <w:lang w:val="es-ES"/>
        </w:rPr>
        <w:t>Funciones del producto</w:t>
      </w:r>
      <w:bookmarkEnd w:id="15"/>
    </w:p>
    <w:p w14:paraId="6C6C7129" w14:textId="7EEDEF6D" w:rsidR="00FB51DD" w:rsidRDefault="00676B9F">
      <w:pPr>
        <w:pStyle w:val="MTemaNormal"/>
        <w:jc w:val="both"/>
      </w:pPr>
      <w:r w:rsidRPr="00A709A4">
        <w:t>La función principal del sistema es permitir gestionar la emisión de números para que luego sean atendido</w:t>
      </w:r>
      <w:r w:rsidR="00A50286">
        <w:t>s</w:t>
      </w:r>
      <w:r w:rsidRPr="00A709A4">
        <w:t xml:space="preserve"> en los diferentes puestos. Las funcional</w:t>
      </w:r>
      <w:r w:rsidR="00A50286">
        <w:t>idades específicas que realizará</w:t>
      </w:r>
      <w:r w:rsidRPr="00A709A4">
        <w:t xml:space="preserve"> el sistema una vez culminado estarán descriptas en el documento de casos de uso</w:t>
      </w:r>
      <w:r w:rsidR="00A50286">
        <w:t>. A</w:t>
      </w:r>
      <w:r w:rsidRPr="00A709A4">
        <w:t xml:space="preserve"> su vez</w:t>
      </w:r>
      <w:r w:rsidR="00A50286">
        <w:t>,</w:t>
      </w:r>
      <w:r w:rsidRPr="00A709A4">
        <w:t xml:space="preserve"> cabe aclarar</w:t>
      </w:r>
      <w:r w:rsidR="00A50286">
        <w:t>,</w:t>
      </w:r>
      <w:r w:rsidRPr="00A709A4">
        <w:t xml:space="preserve"> como un requisito no funcional se espera que el sistema sea lo suficientemente versátil para poder adapt</w:t>
      </w:r>
      <w:r w:rsidR="00A50286">
        <w:t>arlo en distintas instituciones.</w:t>
      </w:r>
    </w:p>
    <w:p w14:paraId="498E9B70" w14:textId="77777777" w:rsidR="00A50286" w:rsidRPr="00A709A4" w:rsidRDefault="00A50286">
      <w:pPr>
        <w:pStyle w:val="MTemaNormal"/>
        <w:jc w:val="both"/>
      </w:pPr>
    </w:p>
    <w:p w14:paraId="781E4767" w14:textId="77777777" w:rsidR="00FB51DD" w:rsidRPr="00A709A4" w:rsidRDefault="00D70A00">
      <w:pPr>
        <w:pStyle w:val="MTema2"/>
        <w:numPr>
          <w:ilvl w:val="1"/>
          <w:numId w:val="9"/>
        </w:numPr>
        <w:jc w:val="both"/>
      </w:pPr>
      <w:bookmarkStart w:id="16" w:name="_Toc15"/>
      <w:r w:rsidRPr="00A709A4">
        <w:rPr>
          <w:lang w:val="es-ES"/>
        </w:rPr>
        <w:t>Características de los usuarios</w:t>
      </w:r>
      <w:bookmarkEnd w:id="16"/>
    </w:p>
    <w:p w14:paraId="3129EC59" w14:textId="77777777" w:rsidR="00FB51DD" w:rsidRPr="00A709A4" w:rsidRDefault="32D4FF93">
      <w:pPr>
        <w:pStyle w:val="MTemaNormal"/>
        <w:jc w:val="both"/>
      </w:pPr>
      <w:r w:rsidRPr="00A709A4">
        <w:rPr>
          <w:lang w:val="es-ES"/>
        </w:rPr>
        <w:t>Existen tres principales grupos de usuarios:</w:t>
      </w:r>
    </w:p>
    <w:p w14:paraId="15849AF4" w14:textId="77777777" w:rsidR="00FB51DD" w:rsidRPr="00A709A4" w:rsidRDefault="32D4FF93">
      <w:pPr>
        <w:pStyle w:val="MTemaNormal"/>
        <w:numPr>
          <w:ilvl w:val="0"/>
          <w:numId w:val="11"/>
        </w:numPr>
        <w:jc w:val="both"/>
      </w:pPr>
      <w:r w:rsidRPr="00A709A4">
        <w:rPr>
          <w:lang w:val="es-ES"/>
        </w:rPr>
        <w:t xml:space="preserve">Cliente del BPS </w:t>
      </w:r>
    </w:p>
    <w:p w14:paraId="0B4E6D70" w14:textId="77777777" w:rsidR="00FB51DD" w:rsidRPr="00A709A4" w:rsidRDefault="32D4FF93">
      <w:pPr>
        <w:pStyle w:val="MTemaNormal"/>
        <w:numPr>
          <w:ilvl w:val="0"/>
          <w:numId w:val="11"/>
        </w:numPr>
        <w:jc w:val="both"/>
      </w:pPr>
      <w:r w:rsidRPr="00A709A4">
        <w:rPr>
          <w:lang w:val="es-ES"/>
        </w:rPr>
        <w:t>Funcionario del BPS</w:t>
      </w:r>
    </w:p>
    <w:p w14:paraId="2306A25D" w14:textId="77777777" w:rsidR="00FB51DD" w:rsidRPr="00A50286" w:rsidRDefault="32D4FF93">
      <w:pPr>
        <w:pStyle w:val="MTemaNormal"/>
        <w:numPr>
          <w:ilvl w:val="0"/>
          <w:numId w:val="11"/>
        </w:numPr>
        <w:jc w:val="both"/>
      </w:pPr>
      <w:r w:rsidRPr="00A709A4">
        <w:rPr>
          <w:lang w:val="es-ES"/>
        </w:rPr>
        <w:t>Recepcionista del BPS</w:t>
      </w:r>
    </w:p>
    <w:p w14:paraId="09071D57" w14:textId="77777777" w:rsidR="00A50286" w:rsidRPr="00A709A4" w:rsidRDefault="00A50286">
      <w:pPr>
        <w:pStyle w:val="MTemaNormal"/>
        <w:numPr>
          <w:ilvl w:val="0"/>
          <w:numId w:val="11"/>
        </w:numPr>
        <w:jc w:val="both"/>
      </w:pPr>
    </w:p>
    <w:p w14:paraId="44B21B1C" w14:textId="77777777" w:rsidR="00FB51DD" w:rsidRPr="00A709A4" w:rsidRDefault="00D70A00" w:rsidP="00A50286">
      <w:pPr>
        <w:pStyle w:val="MTema3"/>
        <w:numPr>
          <w:ilvl w:val="2"/>
          <w:numId w:val="12"/>
        </w:numPr>
        <w:ind w:hanging="284"/>
      </w:pPr>
      <w:bookmarkStart w:id="17" w:name="_Toc16"/>
      <w:r w:rsidRPr="00A709A4">
        <w:rPr>
          <w:rFonts w:eastAsia="Arial Unicode MS" w:cs="Arial Unicode MS"/>
        </w:rPr>
        <w:t>Cliente del BPS</w:t>
      </w:r>
      <w:bookmarkEnd w:id="17"/>
    </w:p>
    <w:p w14:paraId="3EE2C99A" w14:textId="77777777" w:rsidR="00FB51DD" w:rsidRPr="00A709A4" w:rsidRDefault="32D4FF93" w:rsidP="00A50286">
      <w:pPr>
        <w:pStyle w:val="MTemaNormal"/>
      </w:pPr>
      <w:r w:rsidRPr="00A709A4">
        <w:rPr>
          <w:rFonts w:eastAsia="Arial Unicode MS" w:cs="Arial Unicode MS"/>
        </w:rPr>
        <w:t>El cliente del BPS es quien va a realizar un trámite. El cliente interactúa con un atril o un recepcionista para obtener su número, o previamente con el SAE para realizar una reserva. Además esperará a ser llamado por su número (o información personal) a través de la pantalla para ser atendido por un funcionario y realizar su trámite.</w:t>
      </w:r>
    </w:p>
    <w:p w14:paraId="4501D8EE" w14:textId="77777777" w:rsidR="00FB51DD" w:rsidRPr="00A709A4" w:rsidRDefault="00FB51DD" w:rsidP="00A50286">
      <w:pPr>
        <w:pStyle w:val="MTemaNormal"/>
        <w:ind w:hanging="284"/>
      </w:pPr>
    </w:p>
    <w:p w14:paraId="703B7D0F" w14:textId="77777777" w:rsidR="00FB51DD" w:rsidRPr="00A709A4" w:rsidRDefault="00D70A00" w:rsidP="00A50286">
      <w:pPr>
        <w:pStyle w:val="MTema3"/>
        <w:numPr>
          <w:ilvl w:val="2"/>
          <w:numId w:val="12"/>
        </w:numPr>
        <w:ind w:hanging="284"/>
      </w:pPr>
      <w:bookmarkStart w:id="18" w:name="_Toc17"/>
      <w:r w:rsidRPr="00A709A4">
        <w:rPr>
          <w:rFonts w:eastAsia="Arial Unicode MS" w:cs="Arial Unicode MS"/>
        </w:rPr>
        <w:t xml:space="preserve">Funcionario del BPS </w:t>
      </w:r>
      <w:bookmarkEnd w:id="18"/>
    </w:p>
    <w:p w14:paraId="2898347F" w14:textId="77777777" w:rsidR="00FB51DD" w:rsidRPr="00A709A4" w:rsidRDefault="32D4FF93" w:rsidP="00A50286">
      <w:pPr>
        <w:pStyle w:val="MTemaNormal"/>
      </w:pPr>
      <w:r w:rsidRPr="00A709A4">
        <w:rPr>
          <w:rFonts w:eastAsia="Arial Unicode MS" w:cs="Arial Unicode MS"/>
        </w:rPr>
        <w:t>El funcionario del BPS es quien atiende a los clientes que desean realizar un trámite. El funcionario interactúa con el sistema mediante la atención al cliente y proporcionando información de la misma.</w:t>
      </w:r>
    </w:p>
    <w:p w14:paraId="76CBFF10" w14:textId="77777777" w:rsidR="00FB51DD" w:rsidRPr="00A709A4" w:rsidRDefault="00FB51DD" w:rsidP="00A50286">
      <w:pPr>
        <w:pStyle w:val="MTemaNormal"/>
        <w:ind w:hanging="284"/>
      </w:pPr>
    </w:p>
    <w:p w14:paraId="09AF6629" w14:textId="77777777" w:rsidR="00FB51DD" w:rsidRPr="00A709A4" w:rsidRDefault="00D70A00" w:rsidP="00A50286">
      <w:pPr>
        <w:pStyle w:val="MTema3"/>
        <w:numPr>
          <w:ilvl w:val="2"/>
          <w:numId w:val="12"/>
        </w:numPr>
        <w:ind w:hanging="284"/>
      </w:pPr>
      <w:bookmarkStart w:id="19" w:name="_Toc18"/>
      <w:r w:rsidRPr="00A709A4">
        <w:rPr>
          <w:rFonts w:eastAsia="Arial Unicode MS" w:cs="Arial Unicode MS"/>
        </w:rPr>
        <w:t>Recepcionista del BPS</w:t>
      </w:r>
      <w:bookmarkEnd w:id="19"/>
    </w:p>
    <w:p w14:paraId="255A2D62" w14:textId="77777777" w:rsidR="00FB51DD" w:rsidRPr="00A709A4" w:rsidRDefault="32D4FF93" w:rsidP="00A50286">
      <w:pPr>
        <w:pStyle w:val="MTemaNormal"/>
      </w:pPr>
      <w:r w:rsidRPr="00A709A4">
        <w:rPr>
          <w:rFonts w:eastAsia="Arial Unicode MS" w:cs="Arial Unicode MS"/>
        </w:rPr>
        <w:t xml:space="preserve">El recepcionista del BPS atiende a los clientes cuando llegan y desean solicitar número para un trámite. </w:t>
      </w:r>
    </w:p>
    <w:p w14:paraId="7A5A822E" w14:textId="77777777" w:rsidR="00FB51DD" w:rsidRPr="00A709A4" w:rsidRDefault="00FB51DD">
      <w:pPr>
        <w:pStyle w:val="MTemaNormal"/>
      </w:pPr>
    </w:p>
    <w:p w14:paraId="27548F89" w14:textId="0EEEEFD0" w:rsidR="00FB51DD" w:rsidRPr="00A709A4" w:rsidRDefault="00D70A00" w:rsidP="00A50286">
      <w:pPr>
        <w:pStyle w:val="MTema2"/>
        <w:numPr>
          <w:ilvl w:val="1"/>
          <w:numId w:val="13"/>
        </w:numPr>
        <w:jc w:val="both"/>
      </w:pPr>
      <w:bookmarkStart w:id="20" w:name="_Toc19"/>
      <w:r w:rsidRPr="00A709A4">
        <w:rPr>
          <w:lang w:val="es-ES"/>
        </w:rPr>
        <w:t>Restricciones de diseño</w:t>
      </w:r>
      <w:bookmarkEnd w:id="20"/>
    </w:p>
    <w:p w14:paraId="415FCE32" w14:textId="7F72C8AA" w:rsidR="00FB51DD" w:rsidRPr="00A709A4" w:rsidRDefault="32D4FF93" w:rsidP="00A50286">
      <w:pPr>
        <w:pStyle w:val="MTemaNormal"/>
        <w:jc w:val="both"/>
      </w:pPr>
      <w:r w:rsidRPr="00A709A4">
        <w:rPr>
          <w:lang w:val="es-UY"/>
        </w:rPr>
        <w:t>En cuanto a la plataforma de desarrollo se desea:</w:t>
      </w:r>
    </w:p>
    <w:p w14:paraId="4CBCFB61" w14:textId="77777777" w:rsidR="00FB51DD" w:rsidRPr="00A709A4" w:rsidRDefault="32D4FF93" w:rsidP="00A50286">
      <w:pPr>
        <w:pStyle w:val="MTemaNormal"/>
        <w:ind w:left="1416"/>
        <w:jc w:val="both"/>
        <w:rPr>
          <w:lang w:val="en-US"/>
        </w:rPr>
      </w:pPr>
      <w:r w:rsidRPr="00A709A4">
        <w:rPr>
          <w:lang w:val="en-US"/>
        </w:rPr>
        <w:t xml:space="preserve">-Eclipse + JEE6 </w:t>
      </w:r>
    </w:p>
    <w:p w14:paraId="1457AD1B" w14:textId="77777777" w:rsidR="00FB51DD" w:rsidRPr="00A709A4" w:rsidRDefault="32D4FF93" w:rsidP="00A50286">
      <w:pPr>
        <w:pStyle w:val="MTemaNormal"/>
        <w:ind w:left="1416"/>
        <w:jc w:val="both"/>
        <w:rPr>
          <w:lang w:val="en-US"/>
        </w:rPr>
      </w:pPr>
      <w:r w:rsidRPr="00A709A4">
        <w:rPr>
          <w:lang w:val="en-US"/>
        </w:rPr>
        <w:t>-JSF</w:t>
      </w:r>
    </w:p>
    <w:p w14:paraId="41F0D955" w14:textId="77777777" w:rsidR="00FB51DD" w:rsidRPr="00A709A4" w:rsidRDefault="32D4FF93" w:rsidP="00A50286">
      <w:pPr>
        <w:pStyle w:val="MTemaNormal"/>
        <w:ind w:left="1416"/>
        <w:jc w:val="both"/>
        <w:rPr>
          <w:lang w:val="en-US"/>
        </w:rPr>
      </w:pPr>
      <w:r w:rsidRPr="00A709A4">
        <w:rPr>
          <w:lang w:val="en-US"/>
        </w:rPr>
        <w:t>-Prime Faces</w:t>
      </w:r>
    </w:p>
    <w:p w14:paraId="1B872557" w14:textId="77777777" w:rsidR="00FB51DD" w:rsidRPr="00A709A4" w:rsidRDefault="32D4FF93" w:rsidP="00A50286">
      <w:pPr>
        <w:pStyle w:val="MTemaNormal"/>
        <w:ind w:left="1416"/>
        <w:jc w:val="both"/>
        <w:rPr>
          <w:lang w:val="en-US"/>
        </w:rPr>
      </w:pPr>
      <w:r w:rsidRPr="00A709A4">
        <w:rPr>
          <w:lang w:val="en-US"/>
        </w:rPr>
        <w:t>-EJB3</w:t>
      </w:r>
    </w:p>
    <w:p w14:paraId="4ACCCABC" w14:textId="77777777" w:rsidR="00FB51DD" w:rsidRPr="00A709A4" w:rsidRDefault="32D4FF93" w:rsidP="00A50286">
      <w:pPr>
        <w:pStyle w:val="MTemaNormal"/>
        <w:ind w:left="1416"/>
        <w:jc w:val="both"/>
      </w:pPr>
      <w:r w:rsidRPr="00A709A4">
        <w:rPr>
          <w:lang w:val="es-UY"/>
        </w:rPr>
        <w:t>-J</w:t>
      </w:r>
      <w:r w:rsidRPr="00A709A4">
        <w:rPr>
          <w:lang w:val="es-ES"/>
        </w:rPr>
        <w:t>PA</w:t>
      </w:r>
    </w:p>
    <w:p w14:paraId="20ED3067" w14:textId="77777777" w:rsidR="00FB51DD" w:rsidRPr="00A709A4" w:rsidRDefault="32D4FF93" w:rsidP="00A50286">
      <w:pPr>
        <w:pStyle w:val="MTemaNormal"/>
        <w:ind w:left="1416"/>
        <w:jc w:val="both"/>
      </w:pPr>
      <w:r w:rsidRPr="00A709A4">
        <w:rPr>
          <w:lang w:val="es-UY"/>
        </w:rPr>
        <w:t>-</w:t>
      </w:r>
      <w:r w:rsidRPr="00A709A4">
        <w:rPr>
          <w:lang w:val="es-ES"/>
        </w:rPr>
        <w:t xml:space="preserve">Web </w:t>
      </w:r>
      <w:proofErr w:type="spellStart"/>
      <w:r w:rsidRPr="00A709A4">
        <w:rPr>
          <w:lang w:val="es-ES"/>
        </w:rPr>
        <w:t>Service</w:t>
      </w:r>
      <w:proofErr w:type="spellEnd"/>
    </w:p>
    <w:p w14:paraId="3970FA1C" w14:textId="77777777" w:rsidR="00FB51DD" w:rsidRPr="00A709A4" w:rsidRDefault="32D4FF93" w:rsidP="00A50286">
      <w:pPr>
        <w:pStyle w:val="MTemaNormal"/>
        <w:ind w:left="1416"/>
        <w:jc w:val="both"/>
      </w:pPr>
      <w:r w:rsidRPr="00A709A4">
        <w:rPr>
          <w:lang w:val="es-UY"/>
        </w:rPr>
        <w:lastRenderedPageBreak/>
        <w:t>-</w:t>
      </w:r>
      <w:proofErr w:type="spellStart"/>
      <w:r w:rsidRPr="00A709A4">
        <w:rPr>
          <w:lang w:val="es-ES"/>
        </w:rPr>
        <w:t>Servlets</w:t>
      </w:r>
      <w:proofErr w:type="spellEnd"/>
    </w:p>
    <w:p w14:paraId="63E3664D" w14:textId="77777777" w:rsidR="00FB51DD" w:rsidRPr="00A709A4" w:rsidRDefault="00FB51DD">
      <w:pPr>
        <w:pStyle w:val="MTemaNormal"/>
        <w:jc w:val="both"/>
      </w:pPr>
    </w:p>
    <w:p w14:paraId="53F930D8" w14:textId="7189143F" w:rsidR="00FB51DD" w:rsidRPr="00A709A4" w:rsidRDefault="32D4FF93" w:rsidP="00A50286">
      <w:pPr>
        <w:pStyle w:val="MTemaNormal"/>
        <w:jc w:val="both"/>
      </w:pPr>
      <w:r w:rsidRPr="00A709A4">
        <w:rPr>
          <w:lang w:val="es-UY"/>
        </w:rPr>
        <w:t>En cuanto a la p</w:t>
      </w:r>
      <w:proofErr w:type="spellStart"/>
      <w:r w:rsidRPr="00A709A4">
        <w:rPr>
          <w:lang w:val="es-ES"/>
        </w:rPr>
        <w:t>lataforma</w:t>
      </w:r>
      <w:proofErr w:type="spellEnd"/>
      <w:r w:rsidRPr="00A709A4">
        <w:rPr>
          <w:lang w:val="es-ES"/>
        </w:rPr>
        <w:t xml:space="preserve"> de explotación:</w:t>
      </w:r>
    </w:p>
    <w:p w14:paraId="1353A898" w14:textId="77777777" w:rsidR="00FB51DD" w:rsidRPr="00A709A4" w:rsidRDefault="32D4FF93" w:rsidP="00A50286">
      <w:pPr>
        <w:pStyle w:val="MTemaNormal"/>
        <w:ind w:left="1416"/>
        <w:jc w:val="both"/>
      </w:pPr>
      <w:r w:rsidRPr="00A709A4">
        <w:rPr>
          <w:lang w:val="en-US"/>
        </w:rPr>
        <w:t>-</w:t>
      </w:r>
      <w:r w:rsidRPr="00A709A4">
        <w:rPr>
          <w:lang w:val="es-ES"/>
        </w:rPr>
        <w:t xml:space="preserve">JBOSS </w:t>
      </w:r>
    </w:p>
    <w:p w14:paraId="0B205CDA" w14:textId="32DAA3B5" w:rsidR="00FB51DD" w:rsidRPr="00A709A4" w:rsidRDefault="32D4FF93" w:rsidP="00A50286">
      <w:pPr>
        <w:pStyle w:val="MTemaNormal"/>
        <w:ind w:left="1416"/>
        <w:jc w:val="both"/>
      </w:pPr>
      <w:r w:rsidRPr="00A709A4">
        <w:rPr>
          <w:lang w:val="en-US"/>
        </w:rPr>
        <w:t>-</w:t>
      </w:r>
      <w:r w:rsidRPr="00A709A4">
        <w:rPr>
          <w:lang w:val="es-ES"/>
        </w:rPr>
        <w:t>EAP 6</w:t>
      </w:r>
    </w:p>
    <w:p w14:paraId="3DBABB11" w14:textId="77777777" w:rsidR="00FB51DD" w:rsidRPr="00A709A4" w:rsidRDefault="00FB51DD">
      <w:pPr>
        <w:pStyle w:val="MTemaNormal"/>
        <w:jc w:val="both"/>
      </w:pPr>
    </w:p>
    <w:p w14:paraId="08797B5B" w14:textId="77777777" w:rsidR="00FB51DD" w:rsidRPr="00A709A4" w:rsidRDefault="00D70A00">
      <w:pPr>
        <w:pStyle w:val="MTema2"/>
        <w:numPr>
          <w:ilvl w:val="1"/>
          <w:numId w:val="9"/>
        </w:numPr>
        <w:jc w:val="both"/>
      </w:pPr>
      <w:bookmarkStart w:id="21" w:name="_Toc20"/>
      <w:r w:rsidRPr="00A709A4">
        <w:rPr>
          <w:lang w:val="es-ES"/>
        </w:rPr>
        <w:t>Supuestos y dependencias</w:t>
      </w:r>
      <w:bookmarkEnd w:id="21"/>
    </w:p>
    <w:p w14:paraId="77D65734" w14:textId="77777777" w:rsidR="00FB51DD" w:rsidRDefault="32D4FF93">
      <w:pPr>
        <w:pStyle w:val="MTemaNormal"/>
        <w:jc w:val="both"/>
        <w:rPr>
          <w:lang w:val="es-UY"/>
        </w:rPr>
      </w:pPr>
      <w:r w:rsidRPr="00A709A4">
        <w:rPr>
          <w:lang w:val="es-UY"/>
        </w:rPr>
        <w:t>A evaluar en próximas iteraciones.</w:t>
      </w:r>
    </w:p>
    <w:p w14:paraId="08C7231C" w14:textId="77777777" w:rsidR="00A50286" w:rsidRPr="00A709A4" w:rsidRDefault="00A50286">
      <w:pPr>
        <w:pStyle w:val="MTemaNormal"/>
        <w:jc w:val="both"/>
      </w:pPr>
    </w:p>
    <w:p w14:paraId="3B5B7D4D" w14:textId="77777777" w:rsidR="00FB51DD" w:rsidRPr="00A709A4" w:rsidRDefault="00D70A00">
      <w:pPr>
        <w:pStyle w:val="MTema1"/>
        <w:numPr>
          <w:ilvl w:val="0"/>
          <w:numId w:val="14"/>
        </w:numPr>
        <w:jc w:val="both"/>
      </w:pPr>
      <w:bookmarkStart w:id="22" w:name="_Toc21"/>
      <w:r w:rsidRPr="00A709A4">
        <w:rPr>
          <w:lang w:val="es-ES"/>
        </w:rPr>
        <w:t>Requerimientos específicos</w:t>
      </w:r>
      <w:bookmarkEnd w:id="22"/>
    </w:p>
    <w:p w14:paraId="488FB775" w14:textId="77777777" w:rsidR="00FB51DD" w:rsidRDefault="32D4FF93">
      <w:pPr>
        <w:pStyle w:val="MTemaNormal"/>
        <w:jc w:val="both"/>
        <w:rPr>
          <w:lang w:val="es-ES"/>
        </w:rPr>
      </w:pPr>
      <w:r w:rsidRPr="00A709A4">
        <w:rPr>
          <w:lang w:val="es-ES"/>
        </w:rPr>
        <w:t xml:space="preserve">En esta sección se describen los requerimientos funcionales relevados hasta el momento. </w:t>
      </w:r>
    </w:p>
    <w:p w14:paraId="55044157" w14:textId="77777777" w:rsidR="00B72443" w:rsidRPr="00A709A4" w:rsidRDefault="00B72443">
      <w:pPr>
        <w:pStyle w:val="MTemaNormal"/>
        <w:jc w:val="both"/>
      </w:pPr>
    </w:p>
    <w:p w14:paraId="6ADD9805" w14:textId="77777777" w:rsidR="00FB51DD" w:rsidRPr="00A709A4" w:rsidRDefault="00D70A00">
      <w:pPr>
        <w:pStyle w:val="MTema2"/>
        <w:numPr>
          <w:ilvl w:val="0"/>
          <w:numId w:val="16"/>
        </w:numPr>
      </w:pPr>
      <w:bookmarkStart w:id="23" w:name="_Toc22"/>
      <w:r w:rsidRPr="00A709A4">
        <w:rPr>
          <w:lang w:val="es-ES"/>
        </w:rPr>
        <w:t>Solicitar número mediante atril</w:t>
      </w:r>
      <w:bookmarkEnd w:id="23"/>
    </w:p>
    <w:p w14:paraId="65B02B74" w14:textId="77777777" w:rsidR="00FB51DD" w:rsidRPr="00A709A4" w:rsidRDefault="32D4FF93" w:rsidP="0044728C">
      <w:pPr>
        <w:pStyle w:val="MTemaNormal"/>
        <w:ind w:left="927"/>
        <w:jc w:val="both"/>
      </w:pPr>
      <w:r w:rsidRPr="00A709A4">
        <w:rPr>
          <w:lang w:val="es-ES"/>
        </w:rPr>
        <w:t xml:space="preserve">El usuario que desea retirar un número para realizar un trámite (para el cual no tiene reserva previa) interactúa con una interfaz y se imprime un número a través del cual será atendido. Esta interfaz podrá ser: un botón para un trámite específico, o un teclado numérico mediante el cual la persona indica el trámite que desea realizar entre las opciones brindadas. </w:t>
      </w:r>
    </w:p>
    <w:p w14:paraId="74D1E56F" w14:textId="77777777" w:rsidR="00FB51DD" w:rsidRPr="00A709A4" w:rsidRDefault="32D4FF93" w:rsidP="0044728C">
      <w:pPr>
        <w:pStyle w:val="MTemaNormal"/>
        <w:ind w:left="927"/>
        <w:jc w:val="both"/>
        <w:rPr>
          <w:rStyle w:val="PageNumber"/>
          <w:b/>
          <w:bCs/>
        </w:rPr>
      </w:pPr>
      <w:r w:rsidRPr="00A709A4">
        <w:rPr>
          <w:rStyle w:val="PageNumber"/>
          <w:b/>
          <w:bCs/>
          <w:lang w:val="es-ES"/>
        </w:rPr>
        <w:t>Guardar tiempo de llegada para poder guardar la espera realizada por el usuario.</w:t>
      </w:r>
    </w:p>
    <w:p w14:paraId="32C68694" w14:textId="77777777" w:rsidR="00FB51DD" w:rsidRPr="00A709A4" w:rsidRDefault="00FB51DD">
      <w:pPr>
        <w:pStyle w:val="MTemaNormal"/>
        <w:jc w:val="both"/>
        <w:rPr>
          <w:b/>
          <w:bCs/>
        </w:rPr>
      </w:pPr>
    </w:p>
    <w:p w14:paraId="5EDB2AD1" w14:textId="77777777" w:rsidR="00FB51DD" w:rsidRPr="00A709A4" w:rsidRDefault="00D70A00">
      <w:pPr>
        <w:pStyle w:val="MTema2"/>
        <w:numPr>
          <w:ilvl w:val="0"/>
          <w:numId w:val="16"/>
        </w:numPr>
      </w:pPr>
      <w:bookmarkStart w:id="24" w:name="_Toc23"/>
      <w:r w:rsidRPr="00A709A4">
        <w:rPr>
          <w:lang w:val="es-ES"/>
        </w:rPr>
        <w:t>Solicitar número mediante recepcionista</w:t>
      </w:r>
      <w:bookmarkEnd w:id="24"/>
    </w:p>
    <w:p w14:paraId="0BC6DF44" w14:textId="77777777" w:rsidR="00FB51DD" w:rsidRPr="00A709A4" w:rsidRDefault="32D4FF93" w:rsidP="0044728C">
      <w:pPr>
        <w:pStyle w:val="MTemaNormal"/>
        <w:ind w:left="927"/>
        <w:jc w:val="both"/>
      </w:pPr>
      <w:r w:rsidRPr="00A709A4">
        <w:rPr>
          <w:lang w:val="es-ES"/>
        </w:rPr>
        <w:t>El usuario que desea retirar un número para realizar un trámite (para el cual no tiene reserva previa) solicita a un recepcionista el número para el trámite correspondiente. El recepcionista puede solicitar datos del usuario como por ejemplo: número de cédula, nombre, apellido, etc.</w:t>
      </w:r>
    </w:p>
    <w:p w14:paraId="0F41CE0F" w14:textId="77777777" w:rsidR="00FB51DD" w:rsidRPr="00A709A4" w:rsidRDefault="32D4FF93" w:rsidP="0044728C">
      <w:pPr>
        <w:pStyle w:val="MTemaNormal"/>
        <w:ind w:left="927"/>
        <w:jc w:val="both"/>
        <w:rPr>
          <w:rStyle w:val="PageNumber"/>
          <w:b/>
          <w:bCs/>
        </w:rPr>
      </w:pPr>
      <w:r w:rsidRPr="00A709A4">
        <w:rPr>
          <w:rStyle w:val="PageNumber"/>
          <w:b/>
          <w:bCs/>
          <w:lang w:val="es-ES"/>
        </w:rPr>
        <w:t>Guardar tiempo de llegada para poder guardar la espera realizada por el usuario.</w:t>
      </w:r>
    </w:p>
    <w:p w14:paraId="351AF357" w14:textId="77777777" w:rsidR="00FB51DD" w:rsidRPr="00A709A4" w:rsidRDefault="32D4FF93" w:rsidP="0044728C">
      <w:pPr>
        <w:pStyle w:val="MTemaNormal"/>
        <w:ind w:left="927"/>
        <w:jc w:val="both"/>
        <w:rPr>
          <w:rStyle w:val="PageNumber"/>
          <w:b/>
          <w:bCs/>
        </w:rPr>
      </w:pPr>
      <w:r w:rsidRPr="00A709A4">
        <w:rPr>
          <w:rStyle w:val="PageNumber"/>
          <w:b/>
          <w:bCs/>
          <w:lang w:val="es-ES"/>
        </w:rPr>
        <w:t>Opción más de un trámite.</w:t>
      </w:r>
    </w:p>
    <w:p w14:paraId="625842D1" w14:textId="77777777" w:rsidR="00FB51DD" w:rsidRPr="00A709A4" w:rsidRDefault="00FB51DD">
      <w:pPr>
        <w:pStyle w:val="MTemaNormal"/>
        <w:jc w:val="both"/>
        <w:rPr>
          <w:b/>
          <w:bCs/>
        </w:rPr>
      </w:pPr>
    </w:p>
    <w:p w14:paraId="323C02BE" w14:textId="77777777" w:rsidR="00FB51DD" w:rsidRPr="00A709A4" w:rsidRDefault="00D70A00">
      <w:pPr>
        <w:pStyle w:val="MTema2"/>
        <w:numPr>
          <w:ilvl w:val="0"/>
          <w:numId w:val="16"/>
        </w:numPr>
      </w:pPr>
      <w:bookmarkStart w:id="25" w:name="_Toc24"/>
      <w:r w:rsidRPr="00A709A4">
        <w:rPr>
          <w:lang w:val="es-ES"/>
        </w:rPr>
        <w:t>Recepción de reservas de SAE</w:t>
      </w:r>
      <w:bookmarkEnd w:id="25"/>
    </w:p>
    <w:p w14:paraId="508BB4C9" w14:textId="77777777" w:rsidR="00FB51DD" w:rsidRPr="00A709A4" w:rsidRDefault="32D4FF93" w:rsidP="0044728C">
      <w:pPr>
        <w:pStyle w:val="MTemaNormal"/>
        <w:ind w:left="927"/>
        <w:jc w:val="both"/>
      </w:pPr>
      <w:r w:rsidRPr="00A709A4">
        <w:rPr>
          <w:lang w:val="es-ES"/>
        </w:rPr>
        <w:t xml:space="preserve">El sistema debe proveer un mecanismo para recibir las reservas efectuadas desde SAE e integrarlas a los números solicitados presencialmente. </w:t>
      </w:r>
    </w:p>
    <w:p w14:paraId="08307C54" w14:textId="77777777" w:rsidR="00FB51DD" w:rsidRPr="00A709A4" w:rsidRDefault="00FB51DD">
      <w:pPr>
        <w:pStyle w:val="MTemaNormal"/>
        <w:jc w:val="both"/>
      </w:pPr>
    </w:p>
    <w:p w14:paraId="4D1C63EA" w14:textId="77777777" w:rsidR="00FB51DD" w:rsidRPr="00A709A4" w:rsidRDefault="00D70A00">
      <w:pPr>
        <w:pStyle w:val="MTema2"/>
        <w:numPr>
          <w:ilvl w:val="0"/>
          <w:numId w:val="16"/>
        </w:numPr>
      </w:pPr>
      <w:bookmarkStart w:id="26" w:name="_Toc25"/>
      <w:r w:rsidRPr="00A709A4">
        <w:rPr>
          <w:lang w:val="es-ES"/>
        </w:rPr>
        <w:t>Asignar funcionario a un puesto</w:t>
      </w:r>
      <w:bookmarkEnd w:id="26"/>
    </w:p>
    <w:p w14:paraId="3F208C03" w14:textId="77777777" w:rsidR="00FB51DD" w:rsidRPr="00A709A4" w:rsidRDefault="32D4FF93" w:rsidP="0044728C">
      <w:pPr>
        <w:pStyle w:val="MTemaNormal"/>
        <w:ind w:left="786" w:firstLine="141"/>
        <w:jc w:val="both"/>
      </w:pPr>
      <w:r w:rsidRPr="00A709A4">
        <w:rPr>
          <w:lang w:val="es-ES"/>
        </w:rPr>
        <w:t xml:space="preserve">El sistema debe permitir asignar un funcionario a un puesto disponible. </w:t>
      </w:r>
    </w:p>
    <w:p w14:paraId="6CB4664C" w14:textId="77777777" w:rsidR="00FB51DD" w:rsidRPr="00A709A4" w:rsidRDefault="00FB51DD">
      <w:pPr>
        <w:pStyle w:val="MTemaNormal"/>
        <w:ind w:left="927"/>
        <w:jc w:val="both"/>
      </w:pPr>
    </w:p>
    <w:p w14:paraId="51B1273B" w14:textId="77777777" w:rsidR="00FB51DD" w:rsidRPr="00A709A4" w:rsidRDefault="00D70A00">
      <w:pPr>
        <w:pStyle w:val="MTema2"/>
        <w:numPr>
          <w:ilvl w:val="0"/>
          <w:numId w:val="16"/>
        </w:numPr>
        <w:rPr>
          <w:rStyle w:val="PageNumber"/>
          <w:b w:val="0"/>
          <w:bCs w:val="0"/>
        </w:rPr>
      </w:pPr>
      <w:bookmarkStart w:id="27" w:name="_Toc26"/>
      <w:r w:rsidRPr="00A709A4">
        <w:rPr>
          <w:rStyle w:val="PageNumber"/>
          <w:lang w:val="es-ES"/>
        </w:rPr>
        <w:t>Iniciar puesto</w:t>
      </w:r>
      <w:bookmarkEnd w:id="27"/>
    </w:p>
    <w:p w14:paraId="67F16803" w14:textId="77777777" w:rsidR="00FB51DD" w:rsidRPr="00A709A4" w:rsidRDefault="32D4FF93" w:rsidP="0044728C">
      <w:pPr>
        <w:pStyle w:val="MTemaNormal"/>
        <w:ind w:left="927"/>
        <w:jc w:val="both"/>
      </w:pPr>
      <w:r w:rsidRPr="00A709A4">
        <w:rPr>
          <w:lang w:val="es-ES"/>
        </w:rPr>
        <w:t>Se debe permitir que el usuario inicie el puesto, dado por comenzada su disponibilidad para atender trámites en dicho puesto.</w:t>
      </w:r>
    </w:p>
    <w:p w14:paraId="2A7B97D4" w14:textId="77777777" w:rsidR="00FB51DD" w:rsidRDefault="00FB51DD">
      <w:pPr>
        <w:pStyle w:val="MTemaNormal"/>
        <w:ind w:left="927"/>
        <w:jc w:val="both"/>
        <w:rPr>
          <w:b/>
          <w:bCs/>
        </w:rPr>
      </w:pPr>
    </w:p>
    <w:p w14:paraId="38A6EAA1" w14:textId="77777777" w:rsidR="0044728C" w:rsidRPr="00A709A4" w:rsidRDefault="0044728C">
      <w:pPr>
        <w:pStyle w:val="MTemaNormal"/>
        <w:ind w:left="927"/>
        <w:jc w:val="both"/>
        <w:rPr>
          <w:b/>
          <w:bCs/>
        </w:rPr>
      </w:pPr>
    </w:p>
    <w:p w14:paraId="5C972210" w14:textId="77777777" w:rsidR="00FB51DD" w:rsidRPr="00A709A4" w:rsidRDefault="00D70A00">
      <w:pPr>
        <w:pStyle w:val="MTema2"/>
        <w:numPr>
          <w:ilvl w:val="0"/>
          <w:numId w:val="16"/>
        </w:numPr>
      </w:pPr>
      <w:bookmarkStart w:id="28" w:name="_Toc27"/>
      <w:r w:rsidRPr="00A709A4">
        <w:rPr>
          <w:lang w:val="es-ES"/>
        </w:rPr>
        <w:t>Llamar número</w:t>
      </w:r>
      <w:bookmarkEnd w:id="28"/>
    </w:p>
    <w:p w14:paraId="665D219C" w14:textId="77777777" w:rsidR="00FB51DD" w:rsidRPr="00A709A4" w:rsidRDefault="32D4FF93" w:rsidP="0044728C">
      <w:pPr>
        <w:pStyle w:val="MTemaNormal"/>
        <w:ind w:left="927"/>
        <w:jc w:val="both"/>
      </w:pPr>
      <w:r w:rsidRPr="00A709A4">
        <w:rPr>
          <w:lang w:val="es-ES"/>
        </w:rPr>
        <w:lastRenderedPageBreak/>
        <w:t>El número a ser llamado aparece en la pantalla junto con el número de puesto a dónde debe dirigirse para realizar el trámite correspondiente. Dependiendo del medio por el cual el usuario solicitó el número/hora la información que aparece en la pantalla, en el caso de recepción y SAE pueden aparecer nombre y apellido o cédula. El puesto que aparece en pantalla deberá de poder realizar el trámite que el usuario solicita.</w:t>
      </w:r>
    </w:p>
    <w:p w14:paraId="74976A8C" w14:textId="77777777" w:rsidR="00FB51DD" w:rsidRPr="00A709A4" w:rsidRDefault="00FB51DD">
      <w:pPr>
        <w:pStyle w:val="MTemaNormal"/>
        <w:jc w:val="both"/>
      </w:pPr>
    </w:p>
    <w:p w14:paraId="51DD7353" w14:textId="77777777" w:rsidR="00FB51DD" w:rsidRPr="00A709A4" w:rsidRDefault="00D70A00">
      <w:pPr>
        <w:pStyle w:val="MTema2"/>
        <w:numPr>
          <w:ilvl w:val="0"/>
          <w:numId w:val="16"/>
        </w:numPr>
      </w:pPr>
      <w:bookmarkStart w:id="29" w:name="_Toc28"/>
      <w:r w:rsidRPr="00A709A4">
        <w:rPr>
          <w:lang w:val="es-ES"/>
        </w:rPr>
        <w:t>Finalizar atención</w:t>
      </w:r>
      <w:bookmarkEnd w:id="29"/>
    </w:p>
    <w:p w14:paraId="3F233C0F" w14:textId="0BA0FB18" w:rsidR="00FB51DD" w:rsidRPr="00A709A4" w:rsidRDefault="32D4FF93" w:rsidP="0044728C">
      <w:pPr>
        <w:pStyle w:val="MTemaNormal"/>
        <w:ind w:left="927"/>
        <w:jc w:val="both"/>
      </w:pPr>
      <w:r w:rsidRPr="00A709A4">
        <w:rPr>
          <w:lang w:val="es-ES"/>
        </w:rPr>
        <w:t>El funcionario da por terminada la atenció</w:t>
      </w:r>
      <w:r w:rsidR="00676B9F" w:rsidRPr="00A709A4">
        <w:rPr>
          <w:lang w:val="es-ES"/>
        </w:rPr>
        <w:t xml:space="preserve">n del usuario en dicho puesto, </w:t>
      </w:r>
      <w:r w:rsidRPr="00A709A4">
        <w:rPr>
          <w:lang w:val="es-ES"/>
        </w:rPr>
        <w:t>ingresa información acerca de la atención realizada e indica si el trámite terminó, fue transferido a otro puesto para continuar con el mismo trámite o el usuario fue transferido a otro puesto para realizar otro trámite.</w:t>
      </w:r>
    </w:p>
    <w:p w14:paraId="03BF783F" w14:textId="77777777" w:rsidR="00FB51DD" w:rsidRPr="00A709A4" w:rsidRDefault="00FB51DD">
      <w:pPr>
        <w:pStyle w:val="MTemaNormal"/>
        <w:jc w:val="both"/>
      </w:pPr>
    </w:p>
    <w:p w14:paraId="6AE998C1" w14:textId="77777777" w:rsidR="00FB51DD" w:rsidRPr="00A709A4" w:rsidRDefault="00D70A00">
      <w:pPr>
        <w:pStyle w:val="MTema2"/>
        <w:numPr>
          <w:ilvl w:val="0"/>
          <w:numId w:val="16"/>
        </w:numPr>
      </w:pPr>
      <w:bookmarkStart w:id="30" w:name="_Toc29"/>
      <w:r w:rsidRPr="00A709A4">
        <w:rPr>
          <w:lang w:val="es-ES"/>
        </w:rPr>
        <w:t>Transferir número a otro puesto</w:t>
      </w:r>
      <w:bookmarkEnd w:id="30"/>
    </w:p>
    <w:p w14:paraId="31AE3056" w14:textId="401E009A" w:rsidR="00FB51DD" w:rsidRDefault="32D4FF93" w:rsidP="0044728C">
      <w:pPr>
        <w:pStyle w:val="MTemaNormal"/>
        <w:ind w:left="927"/>
        <w:jc w:val="both"/>
        <w:rPr>
          <w:lang w:val="es-ES"/>
        </w:rPr>
      </w:pPr>
      <w:r w:rsidRPr="00A709A4">
        <w:rPr>
          <w:lang w:val="es-ES"/>
        </w:rPr>
        <w:t>Cuando el usuario finaliza en un puesto de atención puede ser necesario que el trámite continúe en otro puesto. Para esto, se deberá transferir el número a la cola de espera correspondiente. Se debe tener en cuenta la distancia entre los puestos de atención ya que puede que este se</w:t>
      </w:r>
      <w:r w:rsidR="00676B9F" w:rsidRPr="00A709A4">
        <w:rPr>
          <w:lang w:val="es-ES"/>
        </w:rPr>
        <w:t xml:space="preserve"> encuentre en otro piso, por lo </w:t>
      </w:r>
      <w:r w:rsidRPr="00A709A4">
        <w:rPr>
          <w:lang w:val="es-ES"/>
        </w:rPr>
        <w:t>tanto</w:t>
      </w:r>
      <w:r w:rsidR="00676B9F" w:rsidRPr="00A709A4">
        <w:rPr>
          <w:lang w:val="es-ES"/>
        </w:rPr>
        <w:t>,</w:t>
      </w:r>
      <w:r w:rsidRPr="00A709A4">
        <w:rPr>
          <w:lang w:val="es-ES"/>
        </w:rPr>
        <w:t xml:space="preserve"> se le dará al cliente un tiempo antes de ser llamado.</w:t>
      </w:r>
    </w:p>
    <w:p w14:paraId="7683E3D3" w14:textId="77777777" w:rsidR="0044728C" w:rsidRPr="00A709A4" w:rsidRDefault="0044728C" w:rsidP="0044728C">
      <w:pPr>
        <w:pStyle w:val="MTemaNormal"/>
        <w:ind w:left="927"/>
        <w:jc w:val="both"/>
      </w:pPr>
    </w:p>
    <w:p w14:paraId="6B3DF188" w14:textId="77777777" w:rsidR="00FB51DD" w:rsidRPr="00A709A4" w:rsidRDefault="32D4FF93" w:rsidP="0044728C">
      <w:pPr>
        <w:pStyle w:val="MTemaNormal"/>
        <w:ind w:left="927"/>
        <w:jc w:val="both"/>
      </w:pPr>
      <w:r w:rsidRPr="00A709A4">
        <w:rPr>
          <w:lang w:val="es-ES"/>
        </w:rPr>
        <w:t>Este caso puede darse tanto para cuando el usuario realiza partes del trámite en puestos diferentes como cuando el usuario finaliza un trámite y mediante el mismo número va a realizar otro trámite (previamente seleccionado).</w:t>
      </w:r>
    </w:p>
    <w:p w14:paraId="0F0EDCEE" w14:textId="77777777" w:rsidR="00FB51DD" w:rsidRPr="00A709A4" w:rsidRDefault="00FB51DD">
      <w:pPr>
        <w:pStyle w:val="MTemaNormal"/>
        <w:jc w:val="both"/>
      </w:pPr>
    </w:p>
    <w:p w14:paraId="6BABA236" w14:textId="77777777" w:rsidR="00FB51DD" w:rsidRPr="00A709A4" w:rsidRDefault="00D70A00">
      <w:pPr>
        <w:pStyle w:val="MTema2"/>
        <w:numPr>
          <w:ilvl w:val="0"/>
          <w:numId w:val="16"/>
        </w:numPr>
      </w:pPr>
      <w:bookmarkStart w:id="31" w:name="_Toc30"/>
      <w:r w:rsidRPr="00A709A4">
        <w:rPr>
          <w:lang w:val="es-ES"/>
        </w:rPr>
        <w:t>Listar números en espera</w:t>
      </w:r>
      <w:bookmarkEnd w:id="31"/>
    </w:p>
    <w:p w14:paraId="4BF4AB17" w14:textId="7E227E03" w:rsidR="00FB51DD" w:rsidRPr="00A709A4" w:rsidRDefault="32D4FF93" w:rsidP="0044728C">
      <w:pPr>
        <w:pStyle w:val="MTemaNormal"/>
        <w:ind w:left="927"/>
        <w:jc w:val="both"/>
        <w:rPr>
          <w:rStyle w:val="PageNumber"/>
          <w:b/>
          <w:bCs/>
        </w:rPr>
      </w:pPr>
      <w:r w:rsidRPr="00A709A4">
        <w:rPr>
          <w:lang w:val="es-ES"/>
        </w:rPr>
        <w:t xml:space="preserve">El sistema lista </w:t>
      </w:r>
      <w:r w:rsidR="00676B9F" w:rsidRPr="00A709A4">
        <w:rPr>
          <w:lang w:val="es-ES"/>
        </w:rPr>
        <w:t>todos los números</w:t>
      </w:r>
      <w:r w:rsidRPr="00A709A4">
        <w:rPr>
          <w:lang w:val="es-ES"/>
        </w:rPr>
        <w:t xml:space="preserve"> que se encuentran esperando para ser atendidos para determinado </w:t>
      </w:r>
      <w:r w:rsidRPr="00A709A4">
        <w:rPr>
          <w:rStyle w:val="PageNumber"/>
          <w:b/>
          <w:bCs/>
          <w:lang w:val="es-ES"/>
        </w:rPr>
        <w:t>sector/trámite?</w:t>
      </w:r>
    </w:p>
    <w:p w14:paraId="1CE0B207" w14:textId="77777777" w:rsidR="00FB51DD" w:rsidRPr="00A709A4" w:rsidRDefault="00FB51DD">
      <w:pPr>
        <w:pStyle w:val="MTemaNormal"/>
        <w:jc w:val="both"/>
      </w:pPr>
    </w:p>
    <w:p w14:paraId="02842AFA" w14:textId="77777777" w:rsidR="00FB51DD" w:rsidRPr="00A709A4" w:rsidRDefault="00D70A00">
      <w:pPr>
        <w:pStyle w:val="MTema2"/>
        <w:numPr>
          <w:ilvl w:val="0"/>
          <w:numId w:val="16"/>
        </w:numPr>
      </w:pPr>
      <w:bookmarkStart w:id="32" w:name="_Toc31"/>
      <w:r w:rsidRPr="00A709A4">
        <w:rPr>
          <w:lang w:val="es-ES"/>
        </w:rPr>
        <w:t xml:space="preserve"> ABM Funcionario</w:t>
      </w:r>
      <w:bookmarkEnd w:id="32"/>
    </w:p>
    <w:p w14:paraId="232E9834" w14:textId="77777777" w:rsidR="00FB51DD" w:rsidRPr="00A709A4" w:rsidRDefault="32D4FF93" w:rsidP="0044728C">
      <w:pPr>
        <w:pStyle w:val="MTemaNormal"/>
        <w:ind w:left="927"/>
        <w:jc w:val="both"/>
      </w:pPr>
      <w:r w:rsidRPr="00A709A4">
        <w:rPr>
          <w:lang w:val="es-ES"/>
        </w:rPr>
        <w:t>El sistema debe permitir dar de alta, baja o modificar la información de un funcionario.</w:t>
      </w:r>
    </w:p>
    <w:p w14:paraId="5EC4D813" w14:textId="77777777" w:rsidR="00FB51DD" w:rsidRPr="00A709A4" w:rsidRDefault="00FB51DD">
      <w:pPr>
        <w:pStyle w:val="MTemaNormal"/>
        <w:ind w:left="927"/>
        <w:jc w:val="both"/>
        <w:rPr>
          <w:b/>
          <w:bCs/>
        </w:rPr>
      </w:pPr>
    </w:p>
    <w:p w14:paraId="6A364595" w14:textId="77777777" w:rsidR="00FB51DD" w:rsidRPr="00A709A4" w:rsidRDefault="00D70A00">
      <w:pPr>
        <w:pStyle w:val="MTema2"/>
        <w:numPr>
          <w:ilvl w:val="0"/>
          <w:numId w:val="16"/>
        </w:numPr>
      </w:pPr>
      <w:bookmarkStart w:id="33" w:name="_Toc32"/>
      <w:r w:rsidRPr="00A709A4">
        <w:rPr>
          <w:lang w:val="es-ES"/>
        </w:rPr>
        <w:t xml:space="preserve"> ABM Rol</w:t>
      </w:r>
      <w:bookmarkEnd w:id="33"/>
    </w:p>
    <w:p w14:paraId="5BAFA2BD" w14:textId="77777777" w:rsidR="00FB51DD" w:rsidRPr="00A709A4" w:rsidRDefault="32D4FF93" w:rsidP="0044728C">
      <w:pPr>
        <w:pStyle w:val="MTemaNormal"/>
        <w:ind w:left="927"/>
        <w:jc w:val="both"/>
      </w:pPr>
      <w:r w:rsidRPr="00A709A4">
        <w:rPr>
          <w:lang w:val="es-ES"/>
        </w:rPr>
        <w:t>El sistema debe permitir dar de alta, baja o modificar la información de un rol.</w:t>
      </w:r>
    </w:p>
    <w:p w14:paraId="57EB15F1" w14:textId="77777777" w:rsidR="00FB51DD" w:rsidRPr="00A709A4" w:rsidRDefault="00FB51DD">
      <w:pPr>
        <w:pStyle w:val="MTemaNormal"/>
        <w:ind w:left="927"/>
        <w:jc w:val="both"/>
        <w:rPr>
          <w:b/>
          <w:bCs/>
        </w:rPr>
      </w:pPr>
    </w:p>
    <w:p w14:paraId="61912686" w14:textId="77777777" w:rsidR="00FB51DD" w:rsidRPr="00A709A4" w:rsidRDefault="00D70A00">
      <w:pPr>
        <w:pStyle w:val="MTema2"/>
        <w:numPr>
          <w:ilvl w:val="0"/>
          <w:numId w:val="16"/>
        </w:numPr>
      </w:pPr>
      <w:bookmarkStart w:id="34" w:name="_Toc33"/>
      <w:r w:rsidRPr="00A709A4">
        <w:rPr>
          <w:lang w:val="es-ES"/>
        </w:rPr>
        <w:t xml:space="preserve"> ABM Puesto</w:t>
      </w:r>
      <w:bookmarkEnd w:id="34"/>
    </w:p>
    <w:p w14:paraId="6315AE83" w14:textId="77777777" w:rsidR="00FB51DD" w:rsidRPr="00A709A4" w:rsidRDefault="32D4FF93" w:rsidP="0044728C">
      <w:pPr>
        <w:pStyle w:val="MTemaNormal"/>
        <w:ind w:left="927"/>
        <w:jc w:val="both"/>
      </w:pPr>
      <w:r w:rsidRPr="00A709A4">
        <w:rPr>
          <w:lang w:val="es-ES"/>
        </w:rPr>
        <w:t>El sistema debe permitir dar de alta, baja o modificar la información de un puesto de atención.</w:t>
      </w:r>
    </w:p>
    <w:p w14:paraId="0FC04613" w14:textId="77777777" w:rsidR="00FB51DD" w:rsidRPr="00A709A4" w:rsidRDefault="00FB51DD">
      <w:pPr>
        <w:pStyle w:val="MTemaNormal"/>
        <w:ind w:left="927"/>
        <w:jc w:val="both"/>
        <w:rPr>
          <w:b/>
          <w:bCs/>
        </w:rPr>
      </w:pPr>
    </w:p>
    <w:p w14:paraId="3B8AFCAD" w14:textId="77777777" w:rsidR="00FB51DD" w:rsidRPr="00A709A4" w:rsidRDefault="00D70A00">
      <w:pPr>
        <w:pStyle w:val="MTema2"/>
        <w:numPr>
          <w:ilvl w:val="0"/>
          <w:numId w:val="16"/>
        </w:numPr>
      </w:pPr>
      <w:bookmarkStart w:id="35" w:name="_Toc34"/>
      <w:r w:rsidRPr="00A709A4">
        <w:rPr>
          <w:lang w:val="es-ES"/>
        </w:rPr>
        <w:t xml:space="preserve"> ABM Trámite</w:t>
      </w:r>
      <w:bookmarkEnd w:id="35"/>
    </w:p>
    <w:p w14:paraId="6BD23D0F" w14:textId="77777777" w:rsidR="00FB51DD" w:rsidRPr="00A709A4" w:rsidRDefault="32D4FF93" w:rsidP="0044728C">
      <w:pPr>
        <w:pStyle w:val="MTemaNormal"/>
        <w:ind w:left="927"/>
        <w:jc w:val="both"/>
      </w:pPr>
      <w:r w:rsidRPr="00A709A4">
        <w:rPr>
          <w:lang w:val="es-ES"/>
        </w:rPr>
        <w:t>El sistema debe permitir dar de alta, baja o modificar la información de un trámite.</w:t>
      </w:r>
    </w:p>
    <w:p w14:paraId="5718B74A" w14:textId="77777777" w:rsidR="00FB51DD" w:rsidRPr="00A709A4" w:rsidRDefault="00FB51DD">
      <w:pPr>
        <w:pStyle w:val="MTemaNormal"/>
        <w:jc w:val="both"/>
      </w:pPr>
    </w:p>
    <w:p w14:paraId="31A7638F" w14:textId="77777777" w:rsidR="00FB51DD" w:rsidRPr="00A709A4" w:rsidRDefault="00D70A00">
      <w:pPr>
        <w:pStyle w:val="MTema2"/>
        <w:numPr>
          <w:ilvl w:val="0"/>
          <w:numId w:val="16"/>
        </w:numPr>
      </w:pPr>
      <w:bookmarkStart w:id="36" w:name="_Toc35"/>
      <w:r w:rsidRPr="00A709A4">
        <w:rPr>
          <w:lang w:val="es-ES"/>
        </w:rPr>
        <w:t xml:space="preserve"> ABM Recepcionista</w:t>
      </w:r>
      <w:bookmarkEnd w:id="36"/>
    </w:p>
    <w:p w14:paraId="7066EE13" w14:textId="77777777" w:rsidR="00FB51DD" w:rsidRPr="00A709A4" w:rsidRDefault="32D4FF93" w:rsidP="0044728C">
      <w:pPr>
        <w:pStyle w:val="MTemaNormal"/>
        <w:ind w:left="927"/>
        <w:jc w:val="both"/>
      </w:pPr>
      <w:r w:rsidRPr="00A709A4">
        <w:rPr>
          <w:lang w:val="es-ES"/>
        </w:rPr>
        <w:lastRenderedPageBreak/>
        <w:t>El sistema debe permitir dar de alta, baja o modificar la información de un recepcionista.</w:t>
      </w:r>
    </w:p>
    <w:p w14:paraId="4BC8B484" w14:textId="77777777" w:rsidR="00FB51DD" w:rsidRPr="00A709A4" w:rsidRDefault="00FB51DD">
      <w:pPr>
        <w:pStyle w:val="MTemaNormal"/>
        <w:ind w:left="927"/>
        <w:jc w:val="both"/>
        <w:rPr>
          <w:b/>
          <w:bCs/>
        </w:rPr>
      </w:pPr>
    </w:p>
    <w:p w14:paraId="463744AD" w14:textId="77777777" w:rsidR="00FB51DD" w:rsidRPr="00A709A4" w:rsidRDefault="00D70A00">
      <w:pPr>
        <w:pStyle w:val="MTema2"/>
        <w:numPr>
          <w:ilvl w:val="0"/>
          <w:numId w:val="16"/>
        </w:numPr>
      </w:pPr>
      <w:bookmarkStart w:id="37" w:name="_Toc36"/>
      <w:r w:rsidRPr="00A709A4">
        <w:rPr>
          <w:lang w:val="es-ES"/>
        </w:rPr>
        <w:t xml:space="preserve"> Alta-Baja trámite de funcionario</w:t>
      </w:r>
      <w:bookmarkEnd w:id="37"/>
    </w:p>
    <w:p w14:paraId="45DCFF83" w14:textId="77777777" w:rsidR="00FB51DD" w:rsidRPr="00A709A4" w:rsidRDefault="32D4FF93" w:rsidP="0044728C">
      <w:pPr>
        <w:pStyle w:val="MTemaNormal"/>
        <w:ind w:left="927"/>
        <w:jc w:val="both"/>
      </w:pPr>
      <w:r w:rsidRPr="00A709A4">
        <w:rPr>
          <w:lang w:val="es-ES"/>
        </w:rPr>
        <w:t>Se debe permitir tanto asignar como remover trámites que un funcionario atiende dentro de su sector.</w:t>
      </w:r>
    </w:p>
    <w:p w14:paraId="2CD4F144" w14:textId="77777777" w:rsidR="00FB51DD" w:rsidRPr="00A709A4" w:rsidRDefault="00FB51DD">
      <w:pPr>
        <w:pStyle w:val="MTemaNormal"/>
        <w:jc w:val="both"/>
      </w:pPr>
    </w:p>
    <w:p w14:paraId="396F359E" w14:textId="77777777" w:rsidR="00FB51DD" w:rsidRPr="00A709A4" w:rsidRDefault="00D70A00">
      <w:pPr>
        <w:pStyle w:val="MTema2"/>
        <w:numPr>
          <w:ilvl w:val="0"/>
          <w:numId w:val="16"/>
        </w:numPr>
      </w:pPr>
      <w:bookmarkStart w:id="38" w:name="_Toc37"/>
      <w:r w:rsidRPr="00A709A4">
        <w:rPr>
          <w:lang w:val="es-ES"/>
        </w:rPr>
        <w:t xml:space="preserve"> Alta-Baja trámite de recepcionista</w:t>
      </w:r>
      <w:bookmarkEnd w:id="38"/>
    </w:p>
    <w:p w14:paraId="55C9530D" w14:textId="77777777" w:rsidR="00FB51DD" w:rsidRPr="00A709A4" w:rsidRDefault="32D4FF93" w:rsidP="0044728C">
      <w:pPr>
        <w:pStyle w:val="MTemaNormal"/>
        <w:ind w:left="927"/>
        <w:jc w:val="both"/>
      </w:pPr>
      <w:r w:rsidRPr="00A709A4">
        <w:rPr>
          <w:lang w:val="es-ES"/>
        </w:rPr>
        <w:t>Se debe permitir tanto asignar como remover trámites para los cuales un recepcionista cuenta con la posibilidad de dar números, estos trámites pueden estar o no dentro de su sector.</w:t>
      </w:r>
    </w:p>
    <w:p w14:paraId="5DFDE386" w14:textId="77777777" w:rsidR="00FB51DD" w:rsidRPr="00A709A4" w:rsidRDefault="00FB51DD">
      <w:pPr>
        <w:pStyle w:val="MTemaNormal"/>
        <w:jc w:val="both"/>
      </w:pPr>
    </w:p>
    <w:p w14:paraId="1B3F3524" w14:textId="77777777" w:rsidR="00FB51DD" w:rsidRPr="00A709A4" w:rsidRDefault="00D70A00">
      <w:pPr>
        <w:pStyle w:val="MTema2"/>
        <w:numPr>
          <w:ilvl w:val="0"/>
          <w:numId w:val="16"/>
        </w:numPr>
        <w:rPr>
          <w:rStyle w:val="PageNumber"/>
          <w:b w:val="0"/>
          <w:bCs w:val="0"/>
        </w:rPr>
      </w:pPr>
      <w:bookmarkStart w:id="39" w:name="_Toc38"/>
      <w:r w:rsidRPr="00A709A4">
        <w:rPr>
          <w:rStyle w:val="PageNumber"/>
          <w:b w:val="0"/>
          <w:bCs w:val="0"/>
          <w:lang w:val="es-ES"/>
        </w:rPr>
        <w:t xml:space="preserve"> </w:t>
      </w:r>
      <w:r w:rsidRPr="00A709A4">
        <w:rPr>
          <w:rStyle w:val="PageNumber"/>
          <w:lang w:val="es-ES"/>
        </w:rPr>
        <w:t>Reasignar trámite</w:t>
      </w:r>
      <w:bookmarkEnd w:id="39"/>
    </w:p>
    <w:p w14:paraId="54FE5BB0" w14:textId="77777777" w:rsidR="00FB51DD" w:rsidRPr="00A709A4" w:rsidRDefault="32D4FF93">
      <w:pPr>
        <w:pStyle w:val="MTemaNormal"/>
        <w:ind w:left="927"/>
        <w:jc w:val="both"/>
      </w:pPr>
      <w:r w:rsidRPr="00A709A4">
        <w:rPr>
          <w:lang w:val="es-ES"/>
        </w:rPr>
        <w:t>Un funcionario debe poder reasignar el trámite que está atendiendo a otro puesto específico el cual puede realizar ese trámite también, el sistema debe hacerlo instantáneamente si está libre el nuevo puesto o, si está ocupado, esperar a que termine el trámite actual y ahí asignarle la atención a el trámite reasignado.</w:t>
      </w:r>
    </w:p>
    <w:p w14:paraId="53F84CE8" w14:textId="77777777" w:rsidR="00FB51DD" w:rsidRPr="00A709A4" w:rsidRDefault="00FB51DD">
      <w:pPr>
        <w:pStyle w:val="MNormal"/>
      </w:pPr>
    </w:p>
    <w:p w14:paraId="190024B2" w14:textId="77777777" w:rsidR="00FB51DD" w:rsidRPr="00A709A4" w:rsidRDefault="00D70A00">
      <w:pPr>
        <w:pStyle w:val="MTema2"/>
        <w:numPr>
          <w:ilvl w:val="1"/>
          <w:numId w:val="9"/>
        </w:numPr>
        <w:jc w:val="both"/>
      </w:pPr>
      <w:bookmarkStart w:id="40" w:name="_Toc39"/>
      <w:r w:rsidRPr="00A709A4">
        <w:rPr>
          <w:lang w:val="es-ES"/>
        </w:rPr>
        <w:t>Requerimientos Suplementarios</w:t>
      </w:r>
      <w:bookmarkEnd w:id="40"/>
    </w:p>
    <w:p w14:paraId="268CEF65" w14:textId="77777777" w:rsidR="00FB51DD" w:rsidRPr="00A709A4" w:rsidRDefault="32D4FF93">
      <w:pPr>
        <w:pStyle w:val="MTemaNormal"/>
        <w:jc w:val="both"/>
      </w:pPr>
      <w:r w:rsidRPr="00A709A4">
        <w:rPr>
          <w:lang w:val="es-ES"/>
        </w:rPr>
        <w:t xml:space="preserve">En esta sección se describen los requerimientos no funcionales relevados hasta el momento. </w:t>
      </w:r>
    </w:p>
    <w:p w14:paraId="71126D30" w14:textId="77777777" w:rsidR="00FB51DD" w:rsidRPr="00A709A4" w:rsidRDefault="00FB51DD">
      <w:pPr>
        <w:pStyle w:val="MTemaNormal"/>
        <w:jc w:val="both"/>
      </w:pPr>
    </w:p>
    <w:p w14:paraId="47DCEDD2" w14:textId="2DF180C1" w:rsidR="00FB51DD" w:rsidRPr="00A709A4" w:rsidRDefault="32D4FF93">
      <w:pPr>
        <w:pStyle w:val="MTemaNormal"/>
        <w:jc w:val="both"/>
        <w:rPr>
          <w:lang w:val="es-ES"/>
        </w:rPr>
      </w:pPr>
      <w:r w:rsidRPr="00A709A4">
        <w:rPr>
          <w:rStyle w:val="PageNumber"/>
          <w:b/>
          <w:bCs/>
          <w:lang w:val="es-ES"/>
        </w:rPr>
        <w:t xml:space="preserve">1. </w:t>
      </w:r>
      <w:r w:rsidRPr="00A709A4">
        <w:rPr>
          <w:lang w:val="es-ES"/>
        </w:rPr>
        <w:t>El sistema deberá funcionar en Internet Explorer 11.</w:t>
      </w:r>
    </w:p>
    <w:p w14:paraId="24E5479A" w14:textId="01AC0AA8" w:rsidR="00676B9F" w:rsidRPr="00A709A4" w:rsidRDefault="00676B9F">
      <w:pPr>
        <w:pStyle w:val="MTemaNormal"/>
        <w:jc w:val="both"/>
        <w:rPr>
          <w:lang w:val="es-ES"/>
        </w:rPr>
      </w:pPr>
      <w:r w:rsidRPr="00A709A4">
        <w:rPr>
          <w:rStyle w:val="PageNumber"/>
          <w:b/>
          <w:bCs/>
          <w:lang w:val="es-ES"/>
        </w:rPr>
        <w:t>2.</w:t>
      </w:r>
      <w:r w:rsidRPr="00A709A4">
        <w:rPr>
          <w:lang w:val="es-ES"/>
        </w:rPr>
        <w:t xml:space="preserve"> El sistema deberá contemplar la posibilidad de que en un futuro sea instalado en otras entidades. </w:t>
      </w:r>
    </w:p>
    <w:p w14:paraId="2088EDBB" w14:textId="35E3FA48" w:rsidR="00FB51DD" w:rsidRPr="00A709A4" w:rsidRDefault="00FB51DD" w:rsidP="00035EF3">
      <w:pPr>
        <w:pStyle w:val="MTemaNormal"/>
        <w:ind w:left="0"/>
        <w:jc w:val="both"/>
      </w:pPr>
    </w:p>
    <w:p w14:paraId="0032F121" w14:textId="77777777" w:rsidR="00FB51DD" w:rsidRPr="00A709A4" w:rsidRDefault="00D70A00">
      <w:pPr>
        <w:pStyle w:val="MTema1"/>
        <w:numPr>
          <w:ilvl w:val="0"/>
          <w:numId w:val="17"/>
        </w:numPr>
        <w:jc w:val="both"/>
      </w:pPr>
      <w:bookmarkStart w:id="41" w:name="_Toc40"/>
      <w:r w:rsidRPr="00A709A4">
        <w:rPr>
          <w:lang w:val="es-ES"/>
        </w:rPr>
        <w:t>Requerimientos de documentación</w:t>
      </w:r>
      <w:bookmarkEnd w:id="41"/>
    </w:p>
    <w:p w14:paraId="496F5120" w14:textId="77777777" w:rsidR="00FB51DD" w:rsidRPr="00A709A4" w:rsidRDefault="00D70A00">
      <w:pPr>
        <w:pStyle w:val="MTema2"/>
        <w:numPr>
          <w:ilvl w:val="1"/>
          <w:numId w:val="18"/>
        </w:numPr>
        <w:jc w:val="both"/>
      </w:pPr>
      <w:bookmarkStart w:id="42" w:name="_Toc41"/>
      <w:r w:rsidRPr="00A709A4">
        <w:rPr>
          <w:lang w:val="es-ES"/>
        </w:rPr>
        <w:t>Manual de Usuario</w:t>
      </w:r>
      <w:bookmarkEnd w:id="42"/>
    </w:p>
    <w:p w14:paraId="166397BA" w14:textId="77777777" w:rsidR="00FB51DD" w:rsidRPr="00A709A4" w:rsidRDefault="32D4FF93">
      <w:pPr>
        <w:pStyle w:val="MTemaNormal"/>
        <w:jc w:val="both"/>
      </w:pPr>
      <w:r w:rsidRPr="00A709A4">
        <w:rPr>
          <w:lang w:val="en-US"/>
        </w:rPr>
        <w:t xml:space="preserve">No </w:t>
      </w:r>
      <w:proofErr w:type="spellStart"/>
      <w:r w:rsidRPr="00A709A4">
        <w:rPr>
          <w:lang w:val="en-US"/>
        </w:rPr>
        <w:t>relevado</w:t>
      </w:r>
      <w:proofErr w:type="spellEnd"/>
      <w:r w:rsidRPr="00A709A4">
        <w:rPr>
          <w:lang w:val="en-US"/>
        </w:rPr>
        <w:t xml:space="preserve"> </w:t>
      </w:r>
      <w:proofErr w:type="spellStart"/>
      <w:r w:rsidRPr="00A709A4">
        <w:rPr>
          <w:lang w:val="en-US"/>
        </w:rPr>
        <w:t>aun</w:t>
      </w:r>
      <w:proofErr w:type="spellEnd"/>
      <w:r w:rsidRPr="00A709A4">
        <w:rPr>
          <w:lang w:val="en-US"/>
        </w:rPr>
        <w:t>.</w:t>
      </w:r>
    </w:p>
    <w:p w14:paraId="155B50B7" w14:textId="77777777" w:rsidR="00FB51DD" w:rsidRPr="00A709A4" w:rsidRDefault="00D70A00">
      <w:pPr>
        <w:pStyle w:val="MTema2"/>
        <w:numPr>
          <w:ilvl w:val="1"/>
          <w:numId w:val="9"/>
        </w:numPr>
        <w:jc w:val="both"/>
      </w:pPr>
      <w:bookmarkStart w:id="43" w:name="_Toc42"/>
      <w:r w:rsidRPr="00A709A4">
        <w:rPr>
          <w:lang w:val="es-ES"/>
        </w:rPr>
        <w:t>Ayuda en línea</w:t>
      </w:r>
      <w:bookmarkEnd w:id="43"/>
    </w:p>
    <w:p w14:paraId="4E0789CF" w14:textId="77777777" w:rsidR="00FB51DD" w:rsidRPr="00A709A4" w:rsidRDefault="32D4FF93">
      <w:pPr>
        <w:pStyle w:val="MTemaNormal"/>
        <w:jc w:val="both"/>
      </w:pPr>
      <w:r w:rsidRPr="00A709A4">
        <w:rPr>
          <w:lang w:val="en-US"/>
        </w:rPr>
        <w:t xml:space="preserve">No </w:t>
      </w:r>
      <w:proofErr w:type="spellStart"/>
      <w:r w:rsidRPr="00A709A4">
        <w:rPr>
          <w:lang w:val="en-US"/>
        </w:rPr>
        <w:t>relevado</w:t>
      </w:r>
      <w:proofErr w:type="spellEnd"/>
      <w:r w:rsidRPr="00A709A4">
        <w:rPr>
          <w:lang w:val="en-US"/>
        </w:rPr>
        <w:t xml:space="preserve"> </w:t>
      </w:r>
      <w:proofErr w:type="spellStart"/>
      <w:r w:rsidRPr="00A709A4">
        <w:rPr>
          <w:lang w:val="en-US"/>
        </w:rPr>
        <w:t>aun</w:t>
      </w:r>
      <w:proofErr w:type="spellEnd"/>
      <w:r w:rsidRPr="00A709A4">
        <w:rPr>
          <w:lang w:val="en-US"/>
        </w:rPr>
        <w:t>.</w:t>
      </w:r>
    </w:p>
    <w:p w14:paraId="6501E41F" w14:textId="77777777" w:rsidR="00FB51DD" w:rsidRPr="00A709A4" w:rsidRDefault="00D70A00">
      <w:pPr>
        <w:pStyle w:val="MTema2"/>
        <w:numPr>
          <w:ilvl w:val="1"/>
          <w:numId w:val="9"/>
        </w:numPr>
        <w:jc w:val="both"/>
      </w:pPr>
      <w:bookmarkStart w:id="44" w:name="_Toc43"/>
      <w:r w:rsidRPr="00A709A4">
        <w:rPr>
          <w:lang w:val="es-ES"/>
        </w:rPr>
        <w:t>Guías de instalación, configuración y archivo Léame.</w:t>
      </w:r>
      <w:bookmarkEnd w:id="44"/>
    </w:p>
    <w:p w14:paraId="6E578BD6" w14:textId="77777777" w:rsidR="00FB51DD" w:rsidRPr="00A709A4" w:rsidRDefault="32D4FF93">
      <w:pPr>
        <w:pStyle w:val="MTemaNormal"/>
        <w:jc w:val="both"/>
      </w:pPr>
      <w:r w:rsidRPr="00A709A4">
        <w:rPr>
          <w:lang w:val="es-UY"/>
        </w:rPr>
        <w:t>A definir en próximas iteraciones.</w:t>
      </w:r>
    </w:p>
    <w:p w14:paraId="54EA466D" w14:textId="77777777" w:rsidR="00FB51DD" w:rsidRPr="00A709A4" w:rsidRDefault="00D70A00">
      <w:pPr>
        <w:pStyle w:val="MTema2"/>
        <w:numPr>
          <w:ilvl w:val="1"/>
          <w:numId w:val="9"/>
        </w:numPr>
        <w:jc w:val="both"/>
      </w:pPr>
      <w:bookmarkStart w:id="45" w:name="_Toc44"/>
      <w:r w:rsidRPr="00A709A4">
        <w:rPr>
          <w:lang w:val="es-ES"/>
        </w:rPr>
        <w:t>Etiquetado y empaquetado</w:t>
      </w:r>
      <w:bookmarkEnd w:id="45"/>
    </w:p>
    <w:p w14:paraId="1104C38F" w14:textId="77777777" w:rsidR="00FB51DD" w:rsidRPr="00A709A4" w:rsidRDefault="00D70A00">
      <w:pPr>
        <w:pStyle w:val="MTemaNormal"/>
        <w:jc w:val="both"/>
      </w:pPr>
      <w:r w:rsidRPr="00A709A4">
        <w:rPr>
          <w:lang w:val="en-US"/>
        </w:rPr>
        <w:t xml:space="preserve">A </w:t>
      </w:r>
      <w:proofErr w:type="spellStart"/>
      <w:r w:rsidRPr="00A709A4">
        <w:rPr>
          <w:lang w:val="en-US"/>
        </w:rPr>
        <w:t>definir</w:t>
      </w:r>
      <w:proofErr w:type="spellEnd"/>
      <w:r w:rsidRPr="00A709A4">
        <w:rPr>
          <w:lang w:val="en-US"/>
        </w:rPr>
        <w:t xml:space="preserve"> en </w:t>
      </w:r>
      <w:proofErr w:type="spellStart"/>
      <w:r w:rsidRPr="00A709A4">
        <w:rPr>
          <w:lang w:val="en-US"/>
        </w:rPr>
        <w:t>próximas</w:t>
      </w:r>
      <w:proofErr w:type="spellEnd"/>
      <w:r w:rsidRPr="00A709A4">
        <w:rPr>
          <w:lang w:val="en-US"/>
        </w:rPr>
        <w:t xml:space="preserve"> </w:t>
      </w:r>
      <w:proofErr w:type="spellStart"/>
      <w:r w:rsidRPr="00A709A4">
        <w:rPr>
          <w:lang w:val="en-US"/>
        </w:rPr>
        <w:t>iteraciones</w:t>
      </w:r>
      <w:proofErr w:type="spellEnd"/>
    </w:p>
    <w:sectPr w:rsidR="00FB51DD" w:rsidRPr="00A709A4">
      <w:footerReference w:type="default" r:id="rId7"/>
      <w:pgSz w:w="11900" w:h="16840"/>
      <w:pgMar w:top="1417" w:right="1701" w:bottom="1417" w:left="1701" w:header="708" w:footer="708"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5B0F2A" w14:textId="77777777" w:rsidR="008327AC" w:rsidRDefault="008327AC">
      <w:r>
        <w:separator/>
      </w:r>
    </w:p>
  </w:endnote>
  <w:endnote w:type="continuationSeparator" w:id="0">
    <w:p w14:paraId="74D8C27D" w14:textId="77777777" w:rsidR="008327AC" w:rsidRDefault="00832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Symbol">
    <w:panose1 w:val="00000000000000000000"/>
    <w:charset w:val="02"/>
    <w:family w:val="auto"/>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0417D" w14:textId="397BC57C" w:rsidR="00FB51DD" w:rsidRPr="0044728C" w:rsidRDefault="00D70A00">
    <w:pPr>
      <w:pStyle w:val="Footer"/>
      <w:tabs>
        <w:tab w:val="clear" w:pos="8504"/>
        <w:tab w:val="right" w:pos="8478"/>
      </w:tabs>
      <w:rPr>
        <w:sz w:val="18"/>
      </w:rPr>
    </w:pPr>
    <w:r w:rsidRPr="0044728C">
      <w:rPr>
        <w:sz w:val="18"/>
        <w:lang w:val="es-ES"/>
      </w:rPr>
      <w:t xml:space="preserve">Especificación de </w:t>
    </w:r>
    <w:r w:rsidR="32D4FF93" w:rsidRPr="0044728C">
      <w:rPr>
        <w:sz w:val="18"/>
        <w:lang w:val="es-ES"/>
      </w:rPr>
      <w:t>Requerimientos</w:t>
    </w:r>
    <w:r w:rsidRPr="0044728C">
      <w:rPr>
        <w:sz w:val="18"/>
      </w:rPr>
      <w:tab/>
    </w:r>
    <w:r w:rsidR="0044728C" w:rsidRPr="0044728C">
      <w:rPr>
        <w:sz w:val="18"/>
      </w:rPr>
      <w:tab/>
    </w:r>
    <w:r w:rsidRPr="0044728C">
      <w:rPr>
        <w:sz w:val="18"/>
        <w:lang w:val="es-ES"/>
      </w:rPr>
      <w:t xml:space="preserve">Página </w:t>
    </w:r>
    <w:r w:rsidR="0044728C">
      <w:rPr>
        <w:sz w:val="18"/>
      </w:rPr>
      <w:fldChar w:fldCharType="begin"/>
    </w:r>
    <w:r w:rsidR="0044728C">
      <w:rPr>
        <w:sz w:val="18"/>
      </w:rPr>
      <w:instrText xml:space="preserve"> PAGE  \* MERGEFORMAT </w:instrText>
    </w:r>
    <w:r w:rsidR="0044728C">
      <w:rPr>
        <w:sz w:val="18"/>
      </w:rPr>
      <w:fldChar w:fldCharType="separate"/>
    </w:r>
    <w:r w:rsidR="0044728C">
      <w:rPr>
        <w:noProof/>
        <w:sz w:val="18"/>
      </w:rPr>
      <w:t>1</w:t>
    </w:r>
    <w:r w:rsidR="0044728C">
      <w:rPr>
        <w:sz w:val="18"/>
      </w:rPr>
      <w:fldChar w:fldCharType="end"/>
    </w:r>
    <w:r w:rsidRPr="0044728C">
      <w:rPr>
        <w:sz w:val="18"/>
        <w:lang w:val="es-ES"/>
      </w:rPr>
      <w:t xml:space="preserve"> de </w:t>
    </w:r>
    <w:r w:rsidR="0044728C">
      <w:rPr>
        <w:sz w:val="18"/>
      </w:rPr>
      <w:fldChar w:fldCharType="begin"/>
    </w:r>
    <w:r w:rsidR="0044728C">
      <w:rPr>
        <w:sz w:val="18"/>
      </w:rPr>
      <w:instrText xml:space="preserve"> SECTIONPAGES  \* MERGEFORMAT </w:instrText>
    </w:r>
    <w:r w:rsidR="0044728C">
      <w:rPr>
        <w:sz w:val="18"/>
      </w:rPr>
      <w:fldChar w:fldCharType="separate"/>
    </w:r>
    <w:r w:rsidR="0044728C">
      <w:rPr>
        <w:noProof/>
        <w:sz w:val="18"/>
      </w:rPr>
      <w:t>9</w:t>
    </w:r>
    <w:r w:rsidR="0044728C">
      <w:rPr>
        <w:sz w:val="18"/>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8E668F" w14:textId="77777777" w:rsidR="008327AC" w:rsidRDefault="008327AC">
      <w:r>
        <w:separator/>
      </w:r>
    </w:p>
  </w:footnote>
  <w:footnote w:type="continuationSeparator" w:id="0">
    <w:p w14:paraId="66177CA7" w14:textId="77777777" w:rsidR="008327AC" w:rsidRDefault="008327A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86A28"/>
    <w:multiLevelType w:val="hybridMultilevel"/>
    <w:tmpl w:val="9DD0C280"/>
    <w:lvl w:ilvl="0" w:tplc="3BDCCEDA">
      <w:start w:val="1"/>
      <w:numFmt w:val="decimal"/>
      <w:lvlText w:val="%1."/>
      <w:lvlJc w:val="left"/>
      <w:pPr>
        <w:ind w:left="1127" w:hanging="737"/>
      </w:pPr>
      <w:rPr>
        <w:rFonts w:hAnsi="Arial Unicode MS"/>
        <w:caps w:val="0"/>
        <w:smallCaps w:val="0"/>
        <w:strike w:val="0"/>
        <w:dstrike w:val="0"/>
        <w:outline w:val="0"/>
        <w:emboss w:val="0"/>
        <w:imprint w:val="0"/>
        <w:spacing w:val="0"/>
        <w:w w:val="100"/>
        <w:kern w:val="0"/>
        <w:position w:val="0"/>
        <w:highlight w:val="none"/>
        <w:vertAlign w:val="baseline"/>
      </w:rPr>
    </w:lvl>
    <w:lvl w:ilvl="1" w:tplc="238650CE">
      <w:start w:val="1"/>
      <w:numFmt w:val="lowerLetter"/>
      <w:lvlText w:val="%2."/>
      <w:lvlJc w:val="left"/>
      <w:pPr>
        <w:ind w:left="1616" w:hanging="129"/>
      </w:pPr>
      <w:rPr>
        <w:rFonts w:hAnsi="Arial Unicode MS"/>
        <w:caps w:val="0"/>
        <w:smallCaps w:val="0"/>
        <w:strike w:val="0"/>
        <w:dstrike w:val="0"/>
        <w:outline w:val="0"/>
        <w:emboss w:val="0"/>
        <w:imprint w:val="0"/>
        <w:spacing w:val="0"/>
        <w:w w:val="100"/>
        <w:kern w:val="0"/>
        <w:position w:val="0"/>
        <w:highlight w:val="none"/>
        <w:vertAlign w:val="baseline"/>
      </w:rPr>
    </w:lvl>
    <w:lvl w:ilvl="2" w:tplc="4B123F9A">
      <w:start w:val="1"/>
      <w:numFmt w:val="lowerRoman"/>
      <w:lvlText w:val="%3."/>
      <w:lvlJc w:val="left"/>
      <w:pPr>
        <w:ind w:left="2567" w:hanging="294"/>
      </w:pPr>
      <w:rPr>
        <w:rFonts w:hAnsi="Arial Unicode MS"/>
        <w:caps w:val="0"/>
        <w:smallCaps w:val="0"/>
        <w:strike w:val="0"/>
        <w:dstrike w:val="0"/>
        <w:outline w:val="0"/>
        <w:emboss w:val="0"/>
        <w:imprint w:val="0"/>
        <w:spacing w:val="0"/>
        <w:w w:val="100"/>
        <w:kern w:val="0"/>
        <w:position w:val="0"/>
        <w:highlight w:val="none"/>
        <w:vertAlign w:val="baseline"/>
      </w:rPr>
    </w:lvl>
    <w:lvl w:ilvl="3" w:tplc="82A2F514">
      <w:start w:val="1"/>
      <w:numFmt w:val="decimal"/>
      <w:lvlText w:val="%4."/>
      <w:lvlJc w:val="left"/>
      <w:pPr>
        <w:ind w:left="3287"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AFC2402">
      <w:start w:val="1"/>
      <w:numFmt w:val="lowerLetter"/>
      <w:lvlText w:val="%5."/>
      <w:lvlJc w:val="left"/>
      <w:pPr>
        <w:ind w:left="4007"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3BCE69E">
      <w:start w:val="1"/>
      <w:numFmt w:val="lowerRoman"/>
      <w:lvlText w:val="%6."/>
      <w:lvlJc w:val="left"/>
      <w:pPr>
        <w:ind w:left="4727" w:hanging="294"/>
      </w:pPr>
      <w:rPr>
        <w:rFonts w:hAnsi="Arial Unicode MS"/>
        <w:caps w:val="0"/>
        <w:smallCaps w:val="0"/>
        <w:strike w:val="0"/>
        <w:dstrike w:val="0"/>
        <w:outline w:val="0"/>
        <w:emboss w:val="0"/>
        <w:imprint w:val="0"/>
        <w:spacing w:val="0"/>
        <w:w w:val="100"/>
        <w:kern w:val="0"/>
        <w:position w:val="0"/>
        <w:highlight w:val="none"/>
        <w:vertAlign w:val="baseline"/>
      </w:rPr>
    </w:lvl>
    <w:lvl w:ilvl="6" w:tplc="D07EF282">
      <w:start w:val="1"/>
      <w:numFmt w:val="decimal"/>
      <w:lvlText w:val="%7."/>
      <w:lvlJc w:val="left"/>
      <w:pPr>
        <w:ind w:left="5447"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F88C506">
      <w:start w:val="1"/>
      <w:numFmt w:val="lowerLetter"/>
      <w:lvlText w:val="%8."/>
      <w:lvlJc w:val="left"/>
      <w:pPr>
        <w:ind w:left="6167"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D0C0DC">
      <w:start w:val="1"/>
      <w:numFmt w:val="lowerRoman"/>
      <w:lvlText w:val="%9."/>
      <w:lvlJc w:val="left"/>
      <w:pPr>
        <w:ind w:left="6887" w:hanging="29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nsid w:val="28435CB8"/>
    <w:multiLevelType w:val="multilevel"/>
    <w:tmpl w:val="370298A8"/>
    <w:numStyleLink w:val="Estiloimportado2"/>
  </w:abstractNum>
  <w:abstractNum w:abstractNumId="2">
    <w:nsid w:val="35C44ECB"/>
    <w:multiLevelType w:val="hybridMultilevel"/>
    <w:tmpl w:val="B52C0572"/>
    <w:numStyleLink w:val="Estiloimportado4"/>
  </w:abstractNum>
  <w:abstractNum w:abstractNumId="3">
    <w:nsid w:val="453C51CA"/>
    <w:multiLevelType w:val="multilevel"/>
    <w:tmpl w:val="370298A8"/>
    <w:styleLink w:val="Estiloimportado2"/>
    <w:lvl w:ilvl="0">
      <w:start w:val="1"/>
      <w:numFmt w:val="decimal"/>
      <w:lvlText w:val="%1."/>
      <w:lvlJc w:val="left"/>
      <w:pPr>
        <w:tabs>
          <w:tab w:val="num" w:pos="432"/>
        </w:tabs>
        <w:ind w:left="567" w:hanging="567"/>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tabs>
          <w:tab w:val="left" w:pos="1304"/>
          <w:tab w:val="left" w:pos="2098"/>
        </w:tabs>
        <w:ind w:left="851" w:hanging="851"/>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tabs>
          <w:tab w:val="left" w:pos="851"/>
          <w:tab w:val="left" w:pos="2098"/>
        </w:tabs>
        <w:ind w:left="1304" w:hanging="510"/>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tabs>
          <w:tab w:val="left" w:pos="851"/>
          <w:tab w:val="left" w:pos="2098"/>
        </w:tabs>
        <w:ind w:left="1569" w:hanging="510"/>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tabs>
          <w:tab w:val="left" w:pos="851"/>
          <w:tab w:val="left" w:pos="1304"/>
          <w:tab w:val="left" w:pos="2098"/>
        </w:tabs>
        <w:ind w:left="1833" w:hanging="510"/>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tabs>
          <w:tab w:val="left" w:pos="851"/>
          <w:tab w:val="left" w:pos="1304"/>
        </w:tabs>
        <w:ind w:left="2098" w:hanging="51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tabs>
          <w:tab w:val="left" w:pos="851"/>
          <w:tab w:val="left" w:pos="1304"/>
        </w:tabs>
        <w:ind w:left="2363" w:hanging="510"/>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tabs>
          <w:tab w:val="left" w:pos="851"/>
          <w:tab w:val="left" w:pos="1304"/>
          <w:tab w:val="left" w:pos="2098"/>
        </w:tabs>
        <w:ind w:left="2627" w:hanging="51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4">
    <w:nsid w:val="4B472F36"/>
    <w:multiLevelType w:val="hybridMultilevel"/>
    <w:tmpl w:val="B52C0572"/>
    <w:styleLink w:val="Estiloimportado4"/>
    <w:lvl w:ilvl="0" w:tplc="5F48D26A">
      <w:start w:val="1"/>
      <w:numFmt w:val="bullet"/>
      <w:lvlText w:val="•"/>
      <w:lvlJc w:val="left"/>
      <w:pPr>
        <w:ind w:left="1287"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3E87A34">
      <w:start w:val="1"/>
      <w:numFmt w:val="bullet"/>
      <w:lvlText w:val="o"/>
      <w:lvlJc w:val="left"/>
      <w:pPr>
        <w:ind w:left="2007"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4A4016A">
      <w:start w:val="1"/>
      <w:numFmt w:val="bullet"/>
      <w:lvlText w:val="▪"/>
      <w:lvlJc w:val="left"/>
      <w:pPr>
        <w:ind w:left="2727"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0120242">
      <w:start w:val="1"/>
      <w:numFmt w:val="bullet"/>
      <w:lvlText w:val="•"/>
      <w:lvlJc w:val="left"/>
      <w:pPr>
        <w:ind w:left="3447"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1A6EE34">
      <w:start w:val="1"/>
      <w:numFmt w:val="bullet"/>
      <w:lvlText w:val="o"/>
      <w:lvlJc w:val="left"/>
      <w:pPr>
        <w:ind w:left="4167"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9BE2820">
      <w:start w:val="1"/>
      <w:numFmt w:val="bullet"/>
      <w:lvlText w:val="▪"/>
      <w:lvlJc w:val="left"/>
      <w:pPr>
        <w:ind w:left="4887"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78C00E8">
      <w:start w:val="1"/>
      <w:numFmt w:val="bullet"/>
      <w:lvlText w:val="•"/>
      <w:lvlJc w:val="left"/>
      <w:pPr>
        <w:ind w:left="5607"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2AA542">
      <w:start w:val="1"/>
      <w:numFmt w:val="bullet"/>
      <w:lvlText w:val="o"/>
      <w:lvlJc w:val="left"/>
      <w:pPr>
        <w:ind w:left="6327"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8B2B9F2">
      <w:start w:val="1"/>
      <w:numFmt w:val="bullet"/>
      <w:lvlText w:val="▪"/>
      <w:lvlJc w:val="left"/>
      <w:pPr>
        <w:ind w:left="7047"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nsid w:val="78122E6B"/>
    <w:multiLevelType w:val="hybridMultilevel"/>
    <w:tmpl w:val="88C6AB8E"/>
    <w:numStyleLink w:val="Estiloimportado5"/>
  </w:abstractNum>
  <w:abstractNum w:abstractNumId="6">
    <w:nsid w:val="7B344346"/>
    <w:multiLevelType w:val="multilevel"/>
    <w:tmpl w:val="0C6C0DC6"/>
    <w:lvl w:ilvl="0">
      <w:start w:val="1"/>
      <w:numFmt w:val="decimal"/>
      <w:lvlText w:val="%1."/>
      <w:lvlJc w:val="left"/>
      <w:pPr>
        <w:ind w:left="39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920" w:hanging="7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251" w:hanging="851"/>
      </w:pPr>
      <w:rPr>
        <w:rFonts w:hAnsi="Arial Unicode MS"/>
        <w:i/>
        <w:iC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1704" w:hanging="510"/>
      </w:pPr>
      <w:rPr>
        <w:rFonts w:hAnsi="Arial Unicode MS"/>
        <w:i/>
        <w:iC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1969" w:hanging="510"/>
      </w:pPr>
      <w:rPr>
        <w:rFonts w:hAnsi="Arial Unicode MS"/>
        <w:i/>
        <w:iC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2233" w:hanging="510"/>
      </w:pPr>
      <w:rPr>
        <w:rFonts w:hAnsi="Arial Unicode MS"/>
        <w:i/>
        <w:iC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2498" w:hanging="510"/>
      </w:pPr>
      <w:rPr>
        <w:rFonts w:hAnsi="Arial Unicode MS"/>
        <w:i/>
        <w:iC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2763" w:hanging="510"/>
      </w:pPr>
      <w:rPr>
        <w:rFonts w:hAnsi="Arial Unicode MS"/>
        <w:i/>
        <w:iC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3027" w:hanging="510"/>
      </w:pPr>
      <w:rPr>
        <w:rFonts w:hAnsi="Arial Unicode MS"/>
        <w:i/>
        <w:iCs/>
        <w:caps w:val="0"/>
        <w:smallCaps w:val="0"/>
        <w:strike w:val="0"/>
        <w:dstrike w:val="0"/>
        <w:outline w:val="0"/>
        <w:emboss w:val="0"/>
        <w:imprint w:val="0"/>
        <w:spacing w:val="0"/>
        <w:w w:val="100"/>
        <w:kern w:val="0"/>
        <w:position w:val="0"/>
        <w:highlight w:val="none"/>
        <w:vertAlign w:val="baseline"/>
      </w:rPr>
    </w:lvl>
  </w:abstractNum>
  <w:abstractNum w:abstractNumId="7">
    <w:nsid w:val="7EFF5763"/>
    <w:multiLevelType w:val="hybridMultilevel"/>
    <w:tmpl w:val="88C6AB8E"/>
    <w:styleLink w:val="Estiloimportado5"/>
    <w:lvl w:ilvl="0" w:tplc="EF949892">
      <w:start w:val="1"/>
      <w:numFmt w:val="decimal"/>
      <w:lvlText w:val="%1."/>
      <w:lvlJc w:val="left"/>
      <w:pPr>
        <w:tabs>
          <w:tab w:val="left" w:pos="567"/>
        </w:tabs>
        <w:ind w:left="927"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90B4B662">
      <w:start w:val="1"/>
      <w:numFmt w:val="lowerLetter"/>
      <w:lvlText w:val="%2."/>
      <w:lvlJc w:val="left"/>
      <w:pPr>
        <w:tabs>
          <w:tab w:val="left" w:pos="567"/>
          <w:tab w:val="left" w:pos="1304"/>
          <w:tab w:val="num" w:pos="1793"/>
        </w:tabs>
        <w:ind w:left="1416" w:firstLine="248"/>
      </w:pPr>
      <w:rPr>
        <w:rFonts w:hAnsi="Arial Unicode MS"/>
        <w:b/>
        <w:bCs/>
        <w:caps w:val="0"/>
        <w:smallCaps w:val="0"/>
        <w:strike w:val="0"/>
        <w:dstrike w:val="0"/>
        <w:outline w:val="0"/>
        <w:emboss w:val="0"/>
        <w:imprint w:val="0"/>
        <w:spacing w:val="0"/>
        <w:w w:val="100"/>
        <w:kern w:val="0"/>
        <w:position w:val="0"/>
        <w:highlight w:val="none"/>
        <w:vertAlign w:val="baseline"/>
      </w:rPr>
    </w:lvl>
    <w:lvl w:ilvl="2" w:tplc="43047100">
      <w:start w:val="1"/>
      <w:numFmt w:val="lowerRoman"/>
      <w:lvlText w:val="%3."/>
      <w:lvlJc w:val="left"/>
      <w:pPr>
        <w:tabs>
          <w:tab w:val="left" w:pos="567"/>
          <w:tab w:val="left" w:pos="1304"/>
          <w:tab w:val="num" w:pos="2744"/>
        </w:tabs>
        <w:ind w:left="2367" w:firstLine="83"/>
      </w:pPr>
      <w:rPr>
        <w:rFonts w:hAnsi="Arial Unicode MS"/>
        <w:b/>
        <w:bCs/>
        <w:caps w:val="0"/>
        <w:smallCaps w:val="0"/>
        <w:strike w:val="0"/>
        <w:dstrike w:val="0"/>
        <w:outline w:val="0"/>
        <w:emboss w:val="0"/>
        <w:imprint w:val="0"/>
        <w:spacing w:val="0"/>
        <w:w w:val="100"/>
        <w:kern w:val="0"/>
        <w:position w:val="0"/>
        <w:highlight w:val="none"/>
        <w:vertAlign w:val="baseline"/>
      </w:rPr>
    </w:lvl>
    <w:lvl w:ilvl="3" w:tplc="A0DA4400">
      <w:start w:val="1"/>
      <w:numFmt w:val="decimal"/>
      <w:lvlText w:val="%4."/>
      <w:lvlJc w:val="left"/>
      <w:pPr>
        <w:tabs>
          <w:tab w:val="left" w:pos="567"/>
          <w:tab w:val="left" w:pos="1304"/>
          <w:tab w:val="num" w:pos="3464"/>
        </w:tabs>
        <w:ind w:left="3087" w:firstLine="17"/>
      </w:pPr>
      <w:rPr>
        <w:rFonts w:hAnsi="Arial Unicode MS"/>
        <w:b/>
        <w:bCs/>
        <w:caps w:val="0"/>
        <w:smallCaps w:val="0"/>
        <w:strike w:val="0"/>
        <w:dstrike w:val="0"/>
        <w:outline w:val="0"/>
        <w:emboss w:val="0"/>
        <w:imprint w:val="0"/>
        <w:spacing w:val="0"/>
        <w:w w:val="100"/>
        <w:kern w:val="0"/>
        <w:position w:val="0"/>
        <w:highlight w:val="none"/>
        <w:vertAlign w:val="baseline"/>
      </w:rPr>
    </w:lvl>
    <w:lvl w:ilvl="4" w:tplc="1D62BE30">
      <w:start w:val="1"/>
      <w:numFmt w:val="lowerLetter"/>
      <w:lvlText w:val="%5."/>
      <w:lvlJc w:val="left"/>
      <w:pPr>
        <w:tabs>
          <w:tab w:val="left" w:pos="567"/>
          <w:tab w:val="left" w:pos="1304"/>
          <w:tab w:val="num" w:pos="4184"/>
        </w:tabs>
        <w:ind w:left="3807" w:firstLine="17"/>
      </w:pPr>
      <w:rPr>
        <w:rFonts w:hAnsi="Arial Unicode MS"/>
        <w:b/>
        <w:bCs/>
        <w:caps w:val="0"/>
        <w:smallCaps w:val="0"/>
        <w:strike w:val="0"/>
        <w:dstrike w:val="0"/>
        <w:outline w:val="0"/>
        <w:emboss w:val="0"/>
        <w:imprint w:val="0"/>
        <w:spacing w:val="0"/>
        <w:w w:val="100"/>
        <w:kern w:val="0"/>
        <w:position w:val="0"/>
        <w:highlight w:val="none"/>
        <w:vertAlign w:val="baseline"/>
      </w:rPr>
    </w:lvl>
    <w:lvl w:ilvl="5" w:tplc="EB76ADBC">
      <w:start w:val="1"/>
      <w:numFmt w:val="lowerRoman"/>
      <w:lvlText w:val="%6."/>
      <w:lvlJc w:val="left"/>
      <w:pPr>
        <w:tabs>
          <w:tab w:val="left" w:pos="567"/>
          <w:tab w:val="left" w:pos="1304"/>
          <w:tab w:val="num" w:pos="4904"/>
        </w:tabs>
        <w:ind w:left="4527" w:firstLine="83"/>
      </w:pPr>
      <w:rPr>
        <w:rFonts w:hAnsi="Arial Unicode MS"/>
        <w:b/>
        <w:bCs/>
        <w:caps w:val="0"/>
        <w:smallCaps w:val="0"/>
        <w:strike w:val="0"/>
        <w:dstrike w:val="0"/>
        <w:outline w:val="0"/>
        <w:emboss w:val="0"/>
        <w:imprint w:val="0"/>
        <w:spacing w:val="0"/>
        <w:w w:val="100"/>
        <w:kern w:val="0"/>
        <w:position w:val="0"/>
        <w:highlight w:val="none"/>
        <w:vertAlign w:val="baseline"/>
      </w:rPr>
    </w:lvl>
    <w:lvl w:ilvl="6" w:tplc="B94AC5A2">
      <w:start w:val="1"/>
      <w:numFmt w:val="decimal"/>
      <w:lvlText w:val="%7."/>
      <w:lvlJc w:val="left"/>
      <w:pPr>
        <w:tabs>
          <w:tab w:val="left" w:pos="567"/>
          <w:tab w:val="left" w:pos="1304"/>
          <w:tab w:val="num" w:pos="5624"/>
        </w:tabs>
        <w:ind w:left="5247" w:firstLine="17"/>
      </w:pPr>
      <w:rPr>
        <w:rFonts w:hAnsi="Arial Unicode MS"/>
        <w:b/>
        <w:bCs/>
        <w:caps w:val="0"/>
        <w:smallCaps w:val="0"/>
        <w:strike w:val="0"/>
        <w:dstrike w:val="0"/>
        <w:outline w:val="0"/>
        <w:emboss w:val="0"/>
        <w:imprint w:val="0"/>
        <w:spacing w:val="0"/>
        <w:w w:val="100"/>
        <w:kern w:val="0"/>
        <w:position w:val="0"/>
        <w:highlight w:val="none"/>
        <w:vertAlign w:val="baseline"/>
      </w:rPr>
    </w:lvl>
    <w:lvl w:ilvl="7" w:tplc="5330CAE6">
      <w:start w:val="1"/>
      <w:numFmt w:val="lowerLetter"/>
      <w:lvlText w:val="%8."/>
      <w:lvlJc w:val="left"/>
      <w:pPr>
        <w:tabs>
          <w:tab w:val="left" w:pos="567"/>
          <w:tab w:val="left" w:pos="1304"/>
          <w:tab w:val="num" w:pos="6344"/>
        </w:tabs>
        <w:ind w:left="5967" w:firstLine="17"/>
      </w:pPr>
      <w:rPr>
        <w:rFonts w:hAnsi="Arial Unicode MS"/>
        <w:b/>
        <w:bCs/>
        <w:caps w:val="0"/>
        <w:smallCaps w:val="0"/>
        <w:strike w:val="0"/>
        <w:dstrike w:val="0"/>
        <w:outline w:val="0"/>
        <w:emboss w:val="0"/>
        <w:imprint w:val="0"/>
        <w:spacing w:val="0"/>
        <w:w w:val="100"/>
        <w:kern w:val="0"/>
        <w:position w:val="0"/>
        <w:highlight w:val="none"/>
        <w:vertAlign w:val="baseline"/>
      </w:rPr>
    </w:lvl>
    <w:lvl w:ilvl="8" w:tplc="94B6AFD2">
      <w:start w:val="1"/>
      <w:numFmt w:val="lowerRoman"/>
      <w:lvlText w:val="%9."/>
      <w:lvlJc w:val="left"/>
      <w:pPr>
        <w:tabs>
          <w:tab w:val="left" w:pos="567"/>
          <w:tab w:val="left" w:pos="1304"/>
          <w:tab w:val="num" w:pos="7064"/>
        </w:tabs>
        <w:ind w:left="6687" w:firstLine="83"/>
      </w:pPr>
      <w:rPr>
        <w:rFonts w:hAnsi="Arial Unicode MS"/>
        <w:b/>
        <w:bCs/>
        <w:caps w:val="0"/>
        <w:smallCaps w:val="0"/>
        <w:strike w:val="0"/>
        <w:dstrike w:val="0"/>
        <w:outline w:val="0"/>
        <w:emboss w:val="0"/>
        <w:imprint w:val="0"/>
        <w:spacing w:val="0"/>
        <w:w w:val="100"/>
        <w:kern w:val="0"/>
        <w:position w:val="0"/>
        <w:highlight w:val="none"/>
        <w:vertAlign w:val="baseline"/>
      </w:rPr>
    </w:lvl>
  </w:abstractNum>
  <w:num w:numId="1">
    <w:abstractNumId w:val="6"/>
  </w:num>
  <w:num w:numId="2">
    <w:abstractNumId w:val="6"/>
    <w:lvlOverride w:ilvl="0">
      <w:lvl w:ilvl="0">
        <w:start w:val="1"/>
        <w:numFmt w:val="decimal"/>
        <w:lvlText w:val="%1."/>
        <w:lvlJc w:val="left"/>
        <w:pPr>
          <w:ind w:left="393" w:hanging="393"/>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92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ind w:left="1251" w:hanging="851"/>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ind w:left="1704" w:hanging="510"/>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ind w:left="1969" w:hanging="510"/>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ind w:left="2233" w:hanging="510"/>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ind w:left="2498" w:hanging="510"/>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ind w:left="2763" w:hanging="510"/>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ind w:left="3027" w:hanging="510"/>
        </w:pPr>
        <w:rPr>
          <w:rFonts w:hAnsi="Arial Unicode MS"/>
          <w:i/>
          <w:iCs/>
          <w:caps w:val="0"/>
          <w:smallCaps w:val="0"/>
          <w:strike w:val="0"/>
          <w:dstrike w:val="0"/>
          <w:outline w:val="0"/>
          <w:emboss w:val="0"/>
          <w:imprint w:val="0"/>
          <w:spacing w:val="0"/>
          <w:w w:val="100"/>
          <w:kern w:val="0"/>
          <w:position w:val="0"/>
          <w:highlight w:val="none"/>
          <w:vertAlign w:val="baseline"/>
        </w:rPr>
      </w:lvl>
    </w:lvlOverride>
  </w:num>
  <w:num w:numId="3">
    <w:abstractNumId w:val="6"/>
    <w:lvlOverride w:ilvl="1">
      <w:startOverride w:val="4"/>
    </w:lvlOverride>
  </w:num>
  <w:num w:numId="4">
    <w:abstractNumId w:val="6"/>
    <w:lvlOverride w:ilvl="0">
      <w:startOverride w:val="3"/>
    </w:lvlOverride>
  </w:num>
  <w:num w:numId="5">
    <w:abstractNumId w:val="0"/>
  </w:num>
  <w:num w:numId="6">
    <w:abstractNumId w:val="6"/>
    <w:lvlOverride w:ilvl="0">
      <w:startOverride w:val="4"/>
    </w:lvlOverride>
  </w:num>
  <w:num w:numId="7">
    <w:abstractNumId w:val="6"/>
    <w:lvlOverride w:ilvl="0">
      <w:lvl w:ilvl="0">
        <w:start w:val="1"/>
        <w:numFmt w:val="decimal"/>
        <w:lvlText w:val="%1."/>
        <w:lvlJc w:val="left"/>
        <w:pPr>
          <w:ind w:left="393" w:hanging="393"/>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92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ind w:left="1504"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ind w:left="2553" w:hanging="141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ind w:left="2865" w:hanging="141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ind w:left="3177" w:hanging="141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ind w:left="3489" w:hanging="141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ind w:left="3801" w:hanging="141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ind w:left="4113" w:hanging="1417"/>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
    <w:abstractNumId w:val="3"/>
  </w:num>
  <w:num w:numId="9">
    <w:abstractNumId w:val="1"/>
  </w:num>
  <w:num w:numId="10">
    <w:abstractNumId w:val="4"/>
  </w:num>
  <w:num w:numId="11">
    <w:abstractNumId w:val="2"/>
  </w:num>
  <w:num w:numId="12">
    <w:abstractNumId w:val="1"/>
    <w:lvlOverride w:ilvl="0">
      <w:lvl w:ilvl="0">
        <w:start w:val="1"/>
        <w:numFmt w:val="decimal"/>
        <w:lvlText w:val="%1."/>
        <w:lvlJc w:val="left"/>
        <w:pPr>
          <w:tabs>
            <w:tab w:val="num" w:pos="432"/>
          </w:tabs>
          <w:ind w:left="567" w:hanging="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ind w:left="851" w:hanging="851"/>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ind w:left="1304" w:hanging="51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ind w:left="1569" w:hanging="51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ind w:left="1833" w:hanging="51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ind w:left="2098" w:hanging="51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ind w:left="2363" w:hanging="51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ind w:left="2627" w:hanging="51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3">
    <w:abstractNumId w:val="1"/>
    <w:lvlOverride w:ilvl="1">
      <w:startOverride w:val="4"/>
    </w:lvlOverride>
  </w:num>
  <w:num w:numId="14">
    <w:abstractNumId w:val="1"/>
    <w:lvlOverride w:ilvl="0">
      <w:startOverride w:val="3"/>
    </w:lvlOverride>
  </w:num>
  <w:num w:numId="15">
    <w:abstractNumId w:val="7"/>
  </w:num>
  <w:num w:numId="16">
    <w:abstractNumId w:val="5"/>
  </w:num>
  <w:num w:numId="17">
    <w:abstractNumId w:val="1"/>
    <w:lvlOverride w:ilvl="0">
      <w:startOverride w:val="4"/>
    </w:lvlOverride>
  </w:num>
  <w:num w:numId="18">
    <w:abstractNumId w:val="1"/>
    <w:lvlOverride w:ilvl="0">
      <w:lvl w:ilvl="0">
        <w:start w:val="1"/>
        <w:numFmt w:val="decimal"/>
        <w:lvlText w:val="%1."/>
        <w:lvlJc w:val="left"/>
        <w:pPr>
          <w:tabs>
            <w:tab w:val="num" w:pos="432"/>
          </w:tabs>
          <w:ind w:left="567" w:hanging="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tabs>
            <w:tab w:val="left" w:pos="1304"/>
          </w:tabs>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tabs>
            <w:tab w:val="left" w:pos="720"/>
          </w:tabs>
          <w:ind w:left="1304" w:hanging="5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tabs>
            <w:tab w:val="left" w:pos="720"/>
          </w:tabs>
          <w:ind w:left="2353" w:hanging="141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tabs>
            <w:tab w:val="left" w:pos="720"/>
            <w:tab w:val="left" w:pos="1304"/>
          </w:tabs>
          <w:ind w:left="2665" w:hanging="141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tabs>
            <w:tab w:val="left" w:pos="720"/>
            <w:tab w:val="left" w:pos="1304"/>
          </w:tabs>
          <w:ind w:left="2977" w:hanging="141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tabs>
            <w:tab w:val="left" w:pos="720"/>
            <w:tab w:val="left" w:pos="1304"/>
          </w:tabs>
          <w:ind w:left="3289" w:hanging="141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tabs>
            <w:tab w:val="left" w:pos="720"/>
            <w:tab w:val="left" w:pos="1304"/>
          </w:tabs>
          <w:ind w:left="3601" w:hanging="141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tabs>
            <w:tab w:val="left" w:pos="720"/>
            <w:tab w:val="left" w:pos="1304"/>
          </w:tabs>
          <w:ind w:left="3913" w:hanging="1417"/>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2D4FF93"/>
    <w:rsid w:val="00035EF3"/>
    <w:rsid w:val="0044728C"/>
    <w:rsid w:val="00676B9F"/>
    <w:rsid w:val="006F713D"/>
    <w:rsid w:val="00824F07"/>
    <w:rsid w:val="008327AC"/>
    <w:rsid w:val="00A50286"/>
    <w:rsid w:val="00A709A4"/>
    <w:rsid w:val="00B72443"/>
    <w:rsid w:val="00D70A00"/>
    <w:rsid w:val="00FB51DD"/>
    <w:rsid w:val="32D4FF93"/>
  </w:rsids>
  <m:mathPr>
    <m:mathFont m:val="Cambria Math"/>
    <m:brkBin m:val="before"/>
    <m:brkBinSub m:val="--"/>
    <m:smallFrac m:val="0"/>
    <m:dispDef/>
    <m:lMargin m:val="0"/>
    <m:rMargin m:val="0"/>
    <m:defJc m:val="centerGroup"/>
    <m:wrapIndent m:val="1440"/>
    <m:intLim m:val="subSup"/>
    <m:naryLim m:val="undOvr"/>
  </m:mathPr>
  <w:themeFontLang w:val="es-UY"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30CB1"/>
  <w15:docId w15:val="{65EBD99B-43DC-4512-9E1A-BD6DFA596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s-UY" w:eastAsia="es-UY" w:bidi="ar-SA"/>
      </w:rPr>
    </w:rPrDefault>
    <w:pPrDefault>
      <w:pPr>
        <w:pBdr>
          <w:top w:val="nil"/>
          <w:left w:val="nil"/>
          <w:bottom w:val="nil"/>
          <w:right w:val="nil"/>
          <w:between w:val="nil"/>
          <w:bar w:val="nil"/>
        </w:pBdr>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lang w:val="en-US" w:eastAsia="en-US"/>
    </w:rPr>
  </w:style>
  <w:style w:type="paragraph" w:styleId="Heading1">
    <w:name w:val="heading 1"/>
    <w:basedOn w:val="Normal"/>
    <w:link w:val="Heading1Char"/>
    <w:uiPriority w:val="9"/>
    <w:qFormat/>
    <w:rsid w:val="006F71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0"/>
    </w:pPr>
    <w:rPr>
      <w:rFonts w:eastAsia="Times New Roman"/>
      <w:b/>
      <w:bCs/>
      <w:kern w:val="36"/>
      <w:sz w:val="48"/>
      <w:szCs w:val="48"/>
      <w:bdr w:val="none" w:sz="0" w:space="0" w:color="auto"/>
      <w:lang w:val="es-UY" w:eastAsia="es-UY"/>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Cabeceraypie">
    <w:name w:val="Cabecera y pie"/>
    <w:pPr>
      <w:tabs>
        <w:tab w:val="right" w:pos="9020"/>
      </w:tabs>
    </w:pPr>
    <w:rPr>
      <w:rFonts w:ascii="Helvetica" w:hAnsi="Helvetica" w:cs="Arial Unicode MS"/>
      <w:color w:val="000000"/>
      <w:sz w:val="24"/>
      <w:szCs w:val="24"/>
    </w:rPr>
  </w:style>
  <w:style w:type="paragraph" w:styleId="Footer">
    <w:name w:val="footer"/>
    <w:pPr>
      <w:pBdr>
        <w:top w:val="single" w:sz="4" w:space="0" w:color="000000"/>
      </w:pBdr>
      <w:tabs>
        <w:tab w:val="center" w:pos="4252"/>
        <w:tab w:val="right" w:pos="8504"/>
      </w:tabs>
    </w:pPr>
    <w:rPr>
      <w:rFonts w:ascii="Verdana" w:hAnsi="Verdana" w:cs="Arial Unicode MS"/>
      <w:color w:val="000000"/>
      <w:sz w:val="16"/>
      <w:szCs w:val="16"/>
      <w:u w:color="000000"/>
      <w:lang w:val="es-ES_tradnl"/>
    </w:rPr>
  </w:style>
  <w:style w:type="paragraph" w:customStyle="1" w:styleId="MTtulo1">
    <w:name w:val="MTítulo1"/>
    <w:pPr>
      <w:spacing w:before="120" w:after="120"/>
      <w:jc w:val="center"/>
      <w:outlineLvl w:val="3"/>
    </w:pPr>
    <w:rPr>
      <w:rFonts w:ascii="Verdana" w:hAnsi="Verdana" w:cs="Arial Unicode MS"/>
      <w:b/>
      <w:bCs/>
      <w:color w:val="000000"/>
      <w:sz w:val="36"/>
      <w:szCs w:val="36"/>
      <w:u w:color="000000"/>
      <w:lang w:val="es-ES_tradnl"/>
    </w:rPr>
  </w:style>
  <w:style w:type="paragraph" w:customStyle="1" w:styleId="MNormal">
    <w:name w:val="MNormal"/>
    <w:pPr>
      <w:spacing w:after="60"/>
    </w:pPr>
    <w:rPr>
      <w:rFonts w:ascii="Verdana" w:eastAsia="Verdana" w:hAnsi="Verdana" w:cs="Verdana"/>
      <w:color w:val="000000"/>
      <w:u w:color="000000"/>
      <w:lang w:val="es-ES_tradnl"/>
    </w:rPr>
  </w:style>
  <w:style w:type="paragraph" w:customStyle="1" w:styleId="MTemaNormal">
    <w:name w:val="MTemaNormal"/>
    <w:pPr>
      <w:spacing w:after="60"/>
      <w:ind w:left="567"/>
    </w:pPr>
    <w:rPr>
      <w:rFonts w:ascii="Verdana" w:eastAsia="Verdana" w:hAnsi="Verdana" w:cs="Verdana"/>
      <w:color w:val="000000"/>
      <w:u w:color="000000"/>
      <w:lang w:val="es-ES_tradnl"/>
    </w:rPr>
  </w:style>
  <w:style w:type="character" w:styleId="PageNumber">
    <w:name w:val="page number"/>
    <w:rPr>
      <w:lang w:val="es-ES_tradnl"/>
    </w:rPr>
  </w:style>
  <w:style w:type="paragraph" w:styleId="TOC1">
    <w:name w:val="toc 1"/>
    <w:pPr>
      <w:tabs>
        <w:tab w:val="left" w:pos="400"/>
        <w:tab w:val="right" w:leader="dot" w:pos="8478"/>
      </w:tabs>
      <w:spacing w:before="120" w:after="120"/>
    </w:pPr>
    <w:rPr>
      <w:rFonts w:eastAsia="Times New Roman"/>
      <w:b/>
      <w:bCs/>
      <w:caps/>
      <w:color w:val="000000"/>
      <w:u w:color="000000"/>
      <w:lang w:val="es-ES_tradnl"/>
    </w:rPr>
  </w:style>
  <w:style w:type="paragraph" w:customStyle="1" w:styleId="MTema1">
    <w:name w:val="MTema1"/>
    <w:next w:val="MNormal"/>
    <w:pPr>
      <w:tabs>
        <w:tab w:val="left" w:pos="432"/>
        <w:tab w:val="left" w:pos="567"/>
        <w:tab w:val="left" w:pos="1080"/>
        <w:tab w:val="left" w:pos="1440"/>
      </w:tabs>
      <w:spacing w:before="120" w:after="120"/>
      <w:ind w:left="135" w:hanging="135"/>
      <w:outlineLvl w:val="0"/>
    </w:pPr>
    <w:rPr>
      <w:rFonts w:ascii="Verdana" w:eastAsia="Verdana" w:hAnsi="Verdana" w:cs="Verdana"/>
      <w:b/>
      <w:bCs/>
      <w:color w:val="000000"/>
      <w:sz w:val="22"/>
      <w:szCs w:val="22"/>
      <w:u w:color="000000"/>
      <w:lang w:val="es-ES_tradnl"/>
    </w:rPr>
  </w:style>
  <w:style w:type="paragraph" w:styleId="TOC2">
    <w:name w:val="toc 2"/>
    <w:pPr>
      <w:tabs>
        <w:tab w:val="left" w:pos="800"/>
        <w:tab w:val="right" w:leader="dot" w:pos="8478"/>
      </w:tabs>
      <w:ind w:left="200"/>
    </w:pPr>
    <w:rPr>
      <w:rFonts w:eastAsia="Times New Roman"/>
      <w:smallCaps/>
      <w:color w:val="000000"/>
      <w:u w:color="000000"/>
      <w:lang w:val="es-ES_tradnl"/>
    </w:rPr>
  </w:style>
  <w:style w:type="paragraph" w:customStyle="1" w:styleId="MTema2">
    <w:name w:val="MTema2"/>
    <w:next w:val="MNormal"/>
    <w:pPr>
      <w:tabs>
        <w:tab w:val="left" w:pos="1304"/>
      </w:tabs>
      <w:spacing w:before="120" w:after="120"/>
      <w:outlineLvl w:val="1"/>
    </w:pPr>
    <w:rPr>
      <w:rFonts w:ascii="Verdana" w:eastAsia="Verdana" w:hAnsi="Verdana" w:cs="Verdana"/>
      <w:b/>
      <w:bCs/>
      <w:color w:val="000000"/>
      <w:u w:color="000000"/>
      <w:lang w:val="es-ES_tradnl"/>
    </w:rPr>
  </w:style>
  <w:style w:type="paragraph" w:styleId="TOC3">
    <w:name w:val="toc 3"/>
    <w:pPr>
      <w:tabs>
        <w:tab w:val="left" w:pos="1200"/>
        <w:tab w:val="right" w:leader="dot" w:pos="8478"/>
      </w:tabs>
      <w:ind w:left="400"/>
    </w:pPr>
    <w:rPr>
      <w:rFonts w:eastAsia="Times New Roman"/>
      <w:i/>
      <w:iCs/>
      <w:color w:val="000000"/>
      <w:u w:color="000000"/>
      <w:lang w:val="es-ES_tradnl"/>
    </w:rPr>
  </w:style>
  <w:style w:type="paragraph" w:customStyle="1" w:styleId="MTema3">
    <w:name w:val="MTema3"/>
    <w:next w:val="MTemaNormal"/>
    <w:pPr>
      <w:tabs>
        <w:tab w:val="left" w:pos="851"/>
        <w:tab w:val="left" w:pos="1304"/>
      </w:tabs>
      <w:spacing w:before="120" w:after="120"/>
      <w:outlineLvl w:val="2"/>
    </w:pPr>
    <w:rPr>
      <w:rFonts w:ascii="Verdana" w:eastAsia="Verdana" w:hAnsi="Verdana" w:cs="Verdana"/>
      <w:b/>
      <w:bCs/>
      <w:color w:val="000000"/>
      <w:u w:color="000000"/>
      <w:lang w:val="es-ES_tradnl"/>
    </w:rPr>
  </w:style>
  <w:style w:type="paragraph" w:styleId="TOC4">
    <w:name w:val="toc 4"/>
    <w:pPr>
      <w:tabs>
        <w:tab w:val="left" w:pos="400"/>
        <w:tab w:val="right" w:leader="dot" w:pos="8478"/>
      </w:tabs>
    </w:pPr>
    <w:rPr>
      <w:rFonts w:eastAsia="Times New Roman"/>
      <w:color w:val="000000"/>
    </w:rPr>
  </w:style>
  <w:style w:type="numbering" w:customStyle="1" w:styleId="Estiloimportado2">
    <w:name w:val="Estilo importado 2"/>
    <w:pPr>
      <w:numPr>
        <w:numId w:val="8"/>
      </w:numPr>
    </w:pPr>
  </w:style>
  <w:style w:type="numbering" w:customStyle="1" w:styleId="Estiloimportado4">
    <w:name w:val="Estilo importado 4"/>
    <w:pPr>
      <w:numPr>
        <w:numId w:val="10"/>
      </w:numPr>
    </w:pPr>
  </w:style>
  <w:style w:type="numbering" w:customStyle="1" w:styleId="Estiloimportado5">
    <w:name w:val="Estilo importado 5"/>
    <w:pPr>
      <w:numPr>
        <w:numId w:val="15"/>
      </w:numPr>
    </w:pPr>
  </w:style>
  <w:style w:type="character" w:customStyle="1" w:styleId="Heading1Char">
    <w:name w:val="Heading 1 Char"/>
    <w:basedOn w:val="DefaultParagraphFont"/>
    <w:link w:val="Heading1"/>
    <w:uiPriority w:val="9"/>
    <w:rsid w:val="006F713D"/>
    <w:rPr>
      <w:rFonts w:eastAsia="Times New Roman"/>
      <w:b/>
      <w:bCs/>
      <w:kern w:val="36"/>
      <w:sz w:val="48"/>
      <w:szCs w:val="48"/>
      <w:bdr w:val="none" w:sz="0" w:space="0" w:color="auto"/>
    </w:rPr>
  </w:style>
  <w:style w:type="paragraph" w:styleId="Header">
    <w:name w:val="header"/>
    <w:basedOn w:val="Normal"/>
    <w:link w:val="HeaderChar"/>
    <w:uiPriority w:val="99"/>
    <w:unhideWhenUsed/>
    <w:rsid w:val="0044728C"/>
    <w:pPr>
      <w:tabs>
        <w:tab w:val="center" w:pos="4680"/>
        <w:tab w:val="right" w:pos="9360"/>
      </w:tabs>
    </w:pPr>
  </w:style>
  <w:style w:type="character" w:customStyle="1" w:styleId="HeaderChar">
    <w:name w:val="Header Char"/>
    <w:basedOn w:val="DefaultParagraphFont"/>
    <w:link w:val="Header"/>
    <w:uiPriority w:val="99"/>
    <w:rsid w:val="0044728C"/>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8566660">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9</Pages>
  <Words>2252</Words>
  <Characters>12837</Characters>
  <Application>Microsoft Macintosh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5</cp:revision>
  <dcterms:created xsi:type="dcterms:W3CDTF">2016-08-21T21:48:00Z</dcterms:created>
  <dcterms:modified xsi:type="dcterms:W3CDTF">2016-08-22T00:09:00Z</dcterms:modified>
</cp:coreProperties>
</file>