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pPr>
      <w:r w:rsidDel="00000000" w:rsidR="00000000" w:rsidRPr="00000000">
        <w:rPr>
          <w:b w:val="1"/>
          <w:sz w:val="36"/>
          <w:szCs w:val="36"/>
          <w:rtl w:val="0"/>
        </w:rPr>
        <w:t xml:space="preserve">EMSYS</w:t>
      </w:r>
      <w:r w:rsidDel="00000000" w:rsidR="00000000" w:rsidRPr="00000000">
        <w:rPr>
          <w:rtl w:val="0"/>
        </w:rPr>
      </w:r>
    </w:p>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rtl w:val="0"/>
        </w:rPr>
        <w:t xml:space="preserve">Modelo de implementación</w:t>
      </w:r>
      <w:r w:rsidDel="00000000" w:rsidR="00000000" w:rsidRPr="00000000">
        <w:rPr>
          <w:rtl w:val="0"/>
        </w:rPr>
      </w:r>
    </w:p>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vertAlign w:val="baseline"/>
          <w:rtl w:val="0"/>
        </w:rPr>
        <w:t xml:space="preserve">Versión </w:t>
      </w:r>
      <w:r w:rsidDel="00000000" w:rsidR="00000000" w:rsidRPr="00000000">
        <w:rPr>
          <w:b w:val="1"/>
          <w:sz w:val="36"/>
          <w:szCs w:val="36"/>
          <w:rtl w:val="0"/>
        </w:rPr>
        <w:t xml:space="preserve">13.2</w:t>
      </w:r>
      <w:r w:rsidDel="00000000" w:rsidR="00000000" w:rsidRPr="00000000">
        <w:rPr>
          <w:rtl w:val="0"/>
        </w:rPr>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vertAlign w:val="baseline"/>
          <w:rtl w:val="0"/>
        </w:rPr>
        <w:t xml:space="preserve">Historia de revisiones</w:t>
      </w:r>
      <w:r w:rsidDel="00000000" w:rsidR="00000000" w:rsidRPr="00000000">
        <w:rPr>
          <w:rtl w:val="0"/>
        </w:rPr>
      </w:r>
    </w:p>
    <w:tbl>
      <w:tblPr>
        <w:tblStyle w:val="Table1"/>
        <w:bidi w:val="0"/>
        <w:tblW w:w="8727.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4"/>
        <w:gridCol w:w="1118"/>
        <w:gridCol w:w="2370"/>
        <w:gridCol w:w="3045"/>
        <w:tblGridChange w:id="0">
          <w:tblGrid>
            <w:gridCol w:w="2194"/>
            <w:gridCol w:w="1118"/>
            <w:gridCol w:w="2370"/>
            <w:gridCol w:w="30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Fecha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Versión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Descripción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b w:val="0"/>
                <w:sz w:val="20"/>
                <w:szCs w:val="20"/>
                <w:vertAlign w:val="baseline"/>
                <w:rtl w:val="0"/>
              </w:rPr>
              <w:t xml:space="preserve">Autor</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14/11/2016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13.1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Descripción inicial</w:t>
            </w:r>
          </w:p>
        </w:tc>
        <w:tc>
          <w:tcPr>
            <w:tcBorders>
              <w:top w:color="000000" w:space="0" w:sz="4" w:val="single"/>
              <w:left w:color="000000" w:space="0" w:sz="4" w:val="single"/>
            </w:tcBorders>
          </w:tcPr>
          <w:p w:rsidR="00000000" w:rsidDel="00000000" w:rsidP="00000000" w:rsidRDefault="00000000" w:rsidRPr="00000000">
            <w:pPr>
              <w:keepNext w:val="0"/>
              <w:keepLines w:val="0"/>
              <w:widowControl w:val="1"/>
              <w:spacing w:after="60" w:before="0" w:line="240" w:lineRule="auto"/>
              <w:ind w:left="0" w:right="0" w:firstLine="0"/>
              <w:contextualSpacing w:val="0"/>
              <w:jc w:val="left"/>
            </w:pPr>
            <w:r w:rsidDel="00000000" w:rsidR="00000000" w:rsidRPr="00000000">
              <w:rPr>
                <w:rtl w:val="0"/>
              </w:rPr>
              <w:t xml:space="preserve">Juan Manuel San Martín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14/11/2016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13.2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t xml:space="preserve">Correcciones </w:t>
            </w:r>
          </w:p>
        </w:tc>
        <w:tc>
          <w:tcPr>
            <w:tcBorders>
              <w:left w:color="000000" w:space="0" w:sz="4" w:val="single"/>
            </w:tcBorders>
          </w:tcPr>
          <w:p w:rsidR="00000000" w:rsidDel="00000000" w:rsidP="00000000" w:rsidRDefault="00000000" w:rsidRPr="00000000">
            <w:pPr>
              <w:keepNext w:val="0"/>
              <w:keepLines w:val="0"/>
              <w:widowControl w:val="1"/>
              <w:spacing w:after="60" w:before="0" w:line="240" w:lineRule="auto"/>
              <w:ind w:left="0" w:right="0" w:firstLine="0"/>
              <w:contextualSpacing w:val="0"/>
              <w:jc w:val="left"/>
            </w:pPr>
            <w:r w:rsidDel="00000000" w:rsidR="00000000" w:rsidRPr="00000000">
              <w:rPr>
                <w:rtl w:val="0"/>
              </w:rPr>
              <w:t xml:space="preserve">Bruno Amaral</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keepNext w:val="0"/>
              <w:keepLines w:val="0"/>
              <w:widowControl w:val="1"/>
              <w:spacing w:after="60" w:before="0" w:line="240" w:lineRule="auto"/>
              <w:ind w:left="0" w:right="0" w:firstLine="0"/>
              <w:contextualSpacing w:val="0"/>
              <w:jc w:val="left"/>
            </w:pP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keepNext w:val="0"/>
              <w:keepLines w:val="0"/>
              <w:widowControl w:val="1"/>
              <w:spacing w:after="60" w:before="0" w:line="240" w:lineRule="auto"/>
              <w:ind w:left="0" w:right="0" w:firstLine="0"/>
              <w:contextualSpacing w:val="0"/>
              <w:jc w:val="left"/>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keepNext w:val="0"/>
              <w:keepLines w:val="0"/>
              <w:widowControl w:val="1"/>
              <w:spacing w:after="60" w:before="0" w:line="240" w:lineRule="auto"/>
              <w:ind w:left="0" w:right="0" w:firstLine="0"/>
              <w:contextualSpacing w:val="0"/>
              <w:jc w:val="left"/>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spacing w:after="6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before="0" w:line="240" w:lineRule="auto"/>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60" w:lineRule="auto"/>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spacing w:after="60" w:lineRule="auto"/>
              <w:contextualSpacing w:val="0"/>
            </w:pPr>
            <w:r w:rsidDel="00000000" w:rsidR="00000000" w:rsidRPr="00000000">
              <w:rPr>
                <w:rtl w:val="0"/>
              </w:rPr>
            </w:r>
          </w:p>
        </w:tc>
      </w:tr>
    </w:tbl>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rtl w:val="0"/>
        </w:rPr>
        <w:t xml:space="preserve">Contenido</w:t>
      </w:r>
      <w:r w:rsidDel="00000000" w:rsidR="00000000" w:rsidRPr="00000000">
        <w:rPr>
          <w:rtl w:val="0"/>
        </w:rPr>
      </w:r>
    </w:p>
    <w:p w:rsidR="00000000" w:rsidDel="00000000" w:rsidP="00000000" w:rsidRDefault="00000000" w:rsidRPr="00000000">
      <w:pPr>
        <w:tabs>
          <w:tab w:val="left" w:pos="1200"/>
          <w:tab w:val="right" w:pos="8494"/>
        </w:tabs>
        <w:ind w:left="400" w:firstLine="0"/>
        <w:contextualSpacing w:val="0"/>
      </w:pPr>
      <w:r w:rsidDel="00000000" w:rsidR="00000000" w:rsidRPr="00000000">
        <w:rPr>
          <w:rtl w:val="0"/>
        </w:rPr>
      </w:r>
    </w:p>
    <w:p w:rsidR="00000000" w:rsidDel="00000000" w:rsidP="00000000" w:rsidRDefault="00000000" w:rsidRPr="00000000">
      <w:pPr>
        <w:tabs>
          <w:tab w:val="right" w:pos="8503.511811023622"/>
        </w:tabs>
        <w:spacing w:before="80" w:line="240" w:lineRule="auto"/>
        <w:ind w:left="0" w:firstLine="0"/>
        <w:contextualSpacing w:val="0"/>
      </w:pPr>
      <w:hyperlink w:anchor="_gjdgxs">
        <w:r w:rsidDel="00000000" w:rsidR="00000000" w:rsidRPr="00000000">
          <w:rPr>
            <w:b w:val="1"/>
            <w:rtl w:val="0"/>
          </w:rPr>
          <w:t xml:space="preserve">1.Introducción</w:t>
        </w:r>
      </w:hyperlink>
      <w:r w:rsidDel="00000000" w:rsidR="00000000" w:rsidRPr="00000000">
        <w:rPr>
          <w:b w:val="1"/>
          <w:rtl w:val="0"/>
        </w:rPr>
        <w:tab/>
      </w:r>
      <w:hyperlink w:anchor="_gjdgxs">
        <w:r w:rsidDel="00000000" w:rsidR="00000000" w:rsidRPr="00000000">
          <w:rPr>
            <w:b w:val="1"/>
            <w:rtl w:val="0"/>
          </w:rPr>
          <w:t xml:space="preserve">3</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1fob9te">
        <w:r w:rsidDel="00000000" w:rsidR="00000000" w:rsidRPr="00000000">
          <w:rPr>
            <w:rtl w:val="0"/>
          </w:rPr>
          <w:t xml:space="preserve">1.1 Propósito</w:t>
        </w:r>
      </w:hyperlink>
      <w:r w:rsidDel="00000000" w:rsidR="00000000" w:rsidRPr="00000000">
        <w:rPr>
          <w:rtl w:val="0"/>
        </w:rPr>
        <w:tab/>
      </w:r>
      <w:hyperlink w:anchor="_1fob9te">
        <w:r w:rsidDel="00000000" w:rsidR="00000000" w:rsidRPr="00000000">
          <w:rPr>
            <w:rtl w:val="0"/>
          </w:rPr>
          <w:t xml:space="preserve">3</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3znysh7">
        <w:r w:rsidDel="00000000" w:rsidR="00000000" w:rsidRPr="00000000">
          <w:rPr>
            <w:rtl w:val="0"/>
          </w:rPr>
          <w:t xml:space="preserve">1.2 Alcance</w:t>
        </w:r>
      </w:hyperlink>
      <w:r w:rsidDel="00000000" w:rsidR="00000000" w:rsidRPr="00000000">
        <w:rPr>
          <w:rtl w:val="0"/>
        </w:rPr>
        <w:tab/>
      </w:r>
      <w:hyperlink w:anchor="_3znysh7">
        <w:r w:rsidDel="00000000" w:rsidR="00000000" w:rsidRPr="00000000">
          <w:rPr>
            <w:rtl w:val="0"/>
          </w:rPr>
          <w:t xml:space="preserve">3</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1t3h5sf">
        <w:r w:rsidDel="00000000" w:rsidR="00000000" w:rsidRPr="00000000">
          <w:rPr>
            <w:rtl w:val="0"/>
          </w:rPr>
          <w:t xml:space="preserve">1.3 Referencias</w:t>
        </w:r>
      </w:hyperlink>
      <w:r w:rsidDel="00000000" w:rsidR="00000000" w:rsidRPr="00000000">
        <w:rPr>
          <w:rtl w:val="0"/>
        </w:rPr>
        <w:tab/>
      </w:r>
      <w:hyperlink w:anchor="_1t3h5sf">
        <w:r w:rsidDel="00000000" w:rsidR="00000000" w:rsidRPr="00000000">
          <w:rPr>
            <w:rtl w:val="0"/>
          </w:rPr>
          <w:t xml:space="preserve">3</w:t>
        </w:r>
      </w:hyperlink>
      <w:r w:rsidDel="00000000" w:rsidR="00000000" w:rsidRPr="00000000">
        <w:rPr>
          <w:rtl w:val="0"/>
        </w:rPr>
      </w:r>
    </w:p>
    <w:p w:rsidR="00000000" w:rsidDel="00000000" w:rsidP="00000000" w:rsidRDefault="00000000" w:rsidRPr="00000000">
      <w:pPr>
        <w:tabs>
          <w:tab w:val="right" w:pos="8503.511811023622"/>
        </w:tabs>
        <w:spacing w:before="200" w:line="240" w:lineRule="auto"/>
        <w:ind w:left="0" w:firstLine="0"/>
        <w:contextualSpacing w:val="0"/>
      </w:pPr>
      <w:hyperlink w:anchor="_ppfuqsy5hk1x">
        <w:r w:rsidDel="00000000" w:rsidR="00000000" w:rsidRPr="00000000">
          <w:rPr>
            <w:b w:val="1"/>
            <w:rtl w:val="0"/>
          </w:rPr>
          <w:t xml:space="preserve">2.Frontend</w:t>
        </w:r>
      </w:hyperlink>
      <w:r w:rsidDel="00000000" w:rsidR="00000000" w:rsidRPr="00000000">
        <w:rPr>
          <w:b w:val="1"/>
          <w:rtl w:val="0"/>
        </w:rPr>
        <w:tab/>
      </w:r>
      <w:hyperlink w:anchor="_ppfuqsy5hk1x">
        <w:r w:rsidDel="00000000" w:rsidR="00000000" w:rsidRPr="00000000">
          <w:rPr>
            <w:b w:val="1"/>
            <w:rtl w:val="0"/>
          </w:rPr>
          <w:t xml:space="preserve">4</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vno1m8wxtlun">
        <w:r w:rsidDel="00000000" w:rsidR="00000000" w:rsidRPr="00000000">
          <w:rPr>
            <w:rtl w:val="0"/>
          </w:rPr>
          <w:t xml:space="preserve">2.1 Patrones</w:t>
        </w:r>
      </w:hyperlink>
      <w:r w:rsidDel="00000000" w:rsidR="00000000" w:rsidRPr="00000000">
        <w:rPr>
          <w:rtl w:val="0"/>
        </w:rPr>
        <w:tab/>
      </w:r>
      <w:hyperlink w:anchor="_vno1m8wxtlun">
        <w:r w:rsidDel="00000000" w:rsidR="00000000" w:rsidRPr="00000000">
          <w:rPr>
            <w:rtl w:val="0"/>
          </w:rPr>
          <w:t xml:space="preserve">4</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vfagzlsqqgbw">
        <w:r w:rsidDel="00000000" w:rsidR="00000000" w:rsidRPr="00000000">
          <w:rPr>
            <w:rtl w:val="0"/>
          </w:rPr>
          <w:t xml:space="preserve">2.2 Configuraciones</w:t>
        </w:r>
      </w:hyperlink>
      <w:r w:rsidDel="00000000" w:rsidR="00000000" w:rsidRPr="00000000">
        <w:rPr>
          <w:rtl w:val="0"/>
        </w:rPr>
        <w:tab/>
      </w:r>
      <w:hyperlink w:anchor="_vfagzlsqqgbw">
        <w:r w:rsidDel="00000000" w:rsidR="00000000" w:rsidRPr="00000000">
          <w:rPr>
            <w:rtl w:val="0"/>
          </w:rPr>
          <w:t xml:space="preserve">4</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2fzt31xvr4rc">
        <w:r w:rsidDel="00000000" w:rsidR="00000000" w:rsidRPr="00000000">
          <w:rPr>
            <w:rtl w:val="0"/>
          </w:rPr>
          <w:t xml:space="preserve">2.3 Database</w:t>
        </w:r>
      </w:hyperlink>
      <w:r w:rsidDel="00000000" w:rsidR="00000000" w:rsidRPr="00000000">
        <w:rPr>
          <w:rtl w:val="0"/>
        </w:rPr>
        <w:tab/>
      </w:r>
      <w:hyperlink w:anchor="_2fzt31xvr4rc">
        <w:r w:rsidDel="00000000" w:rsidR="00000000" w:rsidRPr="00000000">
          <w:rPr>
            <w:rtl w:val="0"/>
          </w:rPr>
          <w:t xml:space="preserve">4</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sg66e8jh6yex">
        <w:r w:rsidDel="00000000" w:rsidR="00000000" w:rsidRPr="00000000">
          <w:rPr>
            <w:rtl w:val="0"/>
          </w:rPr>
          <w:t xml:space="preserve">2.4 DaoEvento</w:t>
        </w:r>
      </w:hyperlink>
      <w:r w:rsidDel="00000000" w:rsidR="00000000" w:rsidRPr="00000000">
        <w:rPr>
          <w:rtl w:val="0"/>
        </w:rPr>
        <w:tab/>
      </w:r>
      <w:hyperlink w:anchor="_sg66e8jh6yex">
        <w:r w:rsidDel="00000000" w:rsidR="00000000" w:rsidRPr="00000000">
          <w:rPr>
            <w:rtl w:val="0"/>
          </w:rPr>
          <w:t xml:space="preserve">4</w:t>
        </w:r>
      </w:hyperlink>
      <w:r w:rsidDel="00000000" w:rsidR="00000000" w:rsidRPr="00000000">
        <w:rPr>
          <w:rtl w:val="0"/>
        </w:rPr>
      </w:r>
    </w:p>
    <w:p w:rsidR="00000000" w:rsidDel="00000000" w:rsidP="00000000" w:rsidRDefault="00000000" w:rsidRPr="00000000">
      <w:pPr>
        <w:tabs>
          <w:tab w:val="right" w:pos="8503.511811023622"/>
        </w:tabs>
        <w:spacing w:before="200" w:line="240" w:lineRule="auto"/>
        <w:ind w:left="0" w:firstLine="0"/>
        <w:contextualSpacing w:val="0"/>
      </w:pPr>
      <w:hyperlink w:anchor="_z1a3o16d7mtq">
        <w:r w:rsidDel="00000000" w:rsidR="00000000" w:rsidRPr="00000000">
          <w:rPr>
            <w:b w:val="1"/>
            <w:rtl w:val="0"/>
          </w:rPr>
          <w:t xml:space="preserve">3.Backend</w:t>
        </w:r>
      </w:hyperlink>
      <w:r w:rsidDel="00000000" w:rsidR="00000000" w:rsidRPr="00000000">
        <w:rPr>
          <w:b w:val="1"/>
          <w:rtl w:val="0"/>
        </w:rPr>
        <w:tab/>
      </w:r>
      <w:hyperlink w:anchor="_z1a3o16d7mtq">
        <w:r w:rsidDel="00000000" w:rsidR="00000000" w:rsidRPr="00000000">
          <w:rPr>
            <w:b w:val="1"/>
            <w:rtl w:val="0"/>
          </w:rPr>
          <w:t xml:space="preserve">5</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zfyvguc0pivk">
        <w:r w:rsidDel="00000000" w:rsidR="00000000" w:rsidRPr="00000000">
          <w:rPr>
            <w:rtl w:val="0"/>
          </w:rPr>
          <w:t xml:space="preserve">3.1 Patrones</w:t>
        </w:r>
      </w:hyperlink>
      <w:r w:rsidDel="00000000" w:rsidR="00000000" w:rsidRPr="00000000">
        <w:rPr>
          <w:rtl w:val="0"/>
        </w:rPr>
        <w:tab/>
      </w:r>
      <w:hyperlink w:anchor="_zfyvguc0pivk">
        <w:r w:rsidDel="00000000" w:rsidR="00000000" w:rsidRPr="00000000">
          <w:rPr>
            <w:rtl w:val="0"/>
          </w:rPr>
          <w:t xml:space="preserve">5</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6jt88xupp76b">
        <w:r w:rsidDel="00000000" w:rsidR="00000000" w:rsidRPr="00000000">
          <w:rPr>
            <w:rtl w:val="0"/>
          </w:rPr>
          <w:t xml:space="preserve">3.2 Autenticación y Permisos</w:t>
        </w:r>
      </w:hyperlink>
      <w:r w:rsidDel="00000000" w:rsidR="00000000" w:rsidRPr="00000000">
        <w:rPr>
          <w:rtl w:val="0"/>
        </w:rPr>
        <w:tab/>
      </w:r>
      <w:hyperlink w:anchor="_6jt88xupp76b">
        <w:r w:rsidDel="00000000" w:rsidR="00000000" w:rsidRPr="00000000">
          <w:rPr>
            <w:rtl w:val="0"/>
          </w:rPr>
          <w:t xml:space="preserve">5</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ni15gv3g5x88">
        <w:r w:rsidDel="00000000" w:rsidR="00000000" w:rsidRPr="00000000">
          <w:rPr>
            <w:rtl w:val="0"/>
          </w:rPr>
          <w:t xml:space="preserve">3.3 Configuraciones</w:t>
        </w:r>
      </w:hyperlink>
      <w:r w:rsidDel="00000000" w:rsidR="00000000" w:rsidRPr="00000000">
        <w:rPr>
          <w:rtl w:val="0"/>
        </w:rPr>
        <w:tab/>
      </w:r>
      <w:hyperlink w:anchor="_ni15gv3g5x88">
        <w:r w:rsidDel="00000000" w:rsidR="00000000" w:rsidRPr="00000000">
          <w:rPr>
            <w:rtl w:val="0"/>
          </w:rPr>
          <w:t xml:space="preserve">5</w:t>
        </w:r>
      </w:hyperlink>
      <w:r w:rsidDel="00000000" w:rsidR="00000000" w:rsidRPr="00000000">
        <w:rPr>
          <w:rtl w:val="0"/>
        </w:rPr>
      </w:r>
    </w:p>
    <w:p w:rsidR="00000000" w:rsidDel="00000000" w:rsidP="00000000" w:rsidRDefault="00000000" w:rsidRPr="00000000">
      <w:pPr>
        <w:tabs>
          <w:tab w:val="right" w:pos="8503.511811023622"/>
        </w:tabs>
        <w:spacing w:before="200" w:line="240" w:lineRule="auto"/>
        <w:ind w:left="0" w:firstLine="0"/>
        <w:contextualSpacing w:val="0"/>
      </w:pPr>
      <w:hyperlink w:anchor="_pcj6tt3zz5e">
        <w:r w:rsidDel="00000000" w:rsidR="00000000" w:rsidRPr="00000000">
          <w:rPr>
            <w:b w:val="1"/>
            <w:rtl w:val="0"/>
          </w:rPr>
          <w:t xml:space="preserve">4. Trazabilidad</w:t>
        </w:r>
      </w:hyperlink>
      <w:r w:rsidDel="00000000" w:rsidR="00000000" w:rsidRPr="00000000">
        <w:rPr>
          <w:b w:val="1"/>
          <w:rtl w:val="0"/>
        </w:rPr>
        <w:tab/>
      </w:r>
      <w:hyperlink w:anchor="_pcj6tt3zz5e">
        <w:r w:rsidDel="00000000" w:rsidR="00000000" w:rsidRPr="00000000">
          <w:rPr>
            <w:b w:val="1"/>
            <w:rtl w:val="0"/>
          </w:rPr>
          <w:t xml:space="preserve">6</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hxsnplugukqj">
        <w:r w:rsidDel="00000000" w:rsidR="00000000" w:rsidRPr="00000000">
          <w:rPr>
            <w:rtl w:val="0"/>
          </w:rPr>
          <w:t xml:space="preserve">4.1 Frontend</w:t>
        </w:r>
      </w:hyperlink>
      <w:r w:rsidDel="00000000" w:rsidR="00000000" w:rsidRPr="00000000">
        <w:rPr>
          <w:rtl w:val="0"/>
        </w:rPr>
        <w:tab/>
      </w:r>
      <w:hyperlink w:anchor="_hxsnplugukqj">
        <w:r w:rsidDel="00000000" w:rsidR="00000000" w:rsidRPr="00000000">
          <w:rPr>
            <w:rtl w:val="0"/>
          </w:rPr>
          <w:t xml:space="preserve">6</w:t>
        </w:r>
      </w:hyperlink>
      <w:r w:rsidDel="00000000" w:rsidR="00000000" w:rsidRPr="00000000">
        <w:rPr>
          <w:rtl w:val="0"/>
        </w:rPr>
      </w:r>
    </w:p>
    <w:p w:rsidR="00000000" w:rsidDel="00000000" w:rsidP="00000000" w:rsidRDefault="00000000" w:rsidRPr="00000000">
      <w:pPr>
        <w:tabs>
          <w:tab w:val="right" w:pos="8503.511811023622"/>
        </w:tabs>
        <w:spacing w:after="80" w:before="60" w:line="240" w:lineRule="auto"/>
        <w:ind w:left="360" w:firstLine="0"/>
        <w:contextualSpacing w:val="0"/>
      </w:pPr>
      <w:hyperlink w:anchor="_jiezymyzaslm">
        <w:r w:rsidDel="00000000" w:rsidR="00000000" w:rsidRPr="00000000">
          <w:rPr>
            <w:rtl w:val="0"/>
          </w:rPr>
          <w:t xml:space="preserve">4.2 Backend</w:t>
        </w:r>
      </w:hyperlink>
      <w:r w:rsidDel="00000000" w:rsidR="00000000" w:rsidRPr="00000000">
        <w:rPr>
          <w:rtl w:val="0"/>
        </w:rPr>
        <w:tab/>
      </w:r>
      <w:hyperlink w:anchor="_jiezymyzaslm">
        <w:r w:rsidDel="00000000" w:rsidR="00000000" w:rsidRPr="00000000">
          <w:rPr>
            <w:rtl w:val="0"/>
          </w:rPr>
          <w:t xml:space="preserve">7</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200"/>
          <w:tab w:val="right" w:pos="8494"/>
        </w:tabs>
        <w:ind w:left="400" w:firstLine="0"/>
        <w:contextualSpacing w:val="0"/>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120" w:before="120" w:lineRule="auto"/>
        <w:contextualSpacing w:val="0"/>
      </w:pPr>
      <w:bookmarkStart w:colFirst="0" w:colLast="0" w:name="_gjdgxs" w:id="0"/>
      <w:bookmarkEnd w:id="0"/>
      <w:r w:rsidDel="00000000" w:rsidR="00000000" w:rsidRPr="00000000">
        <w:rPr>
          <w:sz w:val="22"/>
          <w:szCs w:val="22"/>
          <w:vertAlign w:val="baseline"/>
          <w:rtl w:val="0"/>
        </w:rPr>
        <w:t xml:space="preserve">1.</w:t>
      </w:r>
      <w:r w:rsidDel="00000000" w:rsidR="00000000" w:rsidRPr="00000000">
        <w:rPr>
          <w:b w:val="1"/>
          <w:sz w:val="22"/>
          <w:szCs w:val="22"/>
          <w:vertAlign w:val="baseline"/>
          <w:rtl w:val="0"/>
        </w:rPr>
        <w:t xml:space="preserve">Introducción</w:t>
      </w: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bookmarkStart w:colFirst="0" w:colLast="0" w:name="_30j0zll" w:id="1"/>
      <w:bookmarkEnd w:id="1"/>
      <w:r w:rsidDel="00000000" w:rsidR="00000000" w:rsidRPr="00000000">
        <w:rPr>
          <w:rtl w:val="0"/>
        </w:rPr>
      </w:r>
    </w:p>
    <w:p w:rsidR="00000000" w:rsidDel="00000000" w:rsidP="00000000" w:rsidRDefault="00000000" w:rsidRPr="00000000">
      <w:pPr>
        <w:pStyle w:val="Heading2"/>
        <w:tabs>
          <w:tab w:val="left" w:pos="720"/>
        </w:tabs>
        <w:spacing w:before="120" w:lineRule="auto"/>
        <w:ind w:left="737" w:firstLine="0"/>
        <w:contextualSpacing w:val="0"/>
      </w:pPr>
      <w:bookmarkStart w:colFirst="0" w:colLast="0" w:name="_1fob9te" w:id="2"/>
      <w:bookmarkEnd w:id="2"/>
      <w:r w:rsidDel="00000000" w:rsidR="00000000" w:rsidRPr="00000000">
        <w:rPr>
          <w:sz w:val="20"/>
          <w:szCs w:val="20"/>
          <w:rtl w:val="0"/>
        </w:rPr>
        <w:t xml:space="preserve">1.1</w:t>
      </w:r>
      <w:r w:rsidDel="00000000" w:rsidR="00000000" w:rsidRPr="00000000">
        <w:rPr>
          <w:rtl w:val="0"/>
        </w:rPr>
        <w:t xml:space="preserve"> P</w:t>
      </w:r>
      <w:r w:rsidDel="00000000" w:rsidR="00000000" w:rsidRPr="00000000">
        <w:rPr>
          <w:sz w:val="20"/>
          <w:szCs w:val="20"/>
          <w:vertAlign w:val="baseline"/>
          <w:rtl w:val="0"/>
        </w:rPr>
        <w:t xml:space="preserve">ropósito</w:t>
      </w:r>
      <w:r w:rsidDel="00000000" w:rsidR="00000000" w:rsidRPr="00000000">
        <w:rPr>
          <w:rtl w:val="0"/>
        </w:rPr>
      </w:r>
    </w:p>
    <w:p w:rsidR="00000000" w:rsidDel="00000000" w:rsidP="00000000" w:rsidRDefault="00000000" w:rsidRPr="00000000">
      <w:pPr>
        <w:tabs>
          <w:tab w:val="left" w:pos="720"/>
        </w:tabs>
        <w:contextualSpacing w:val="0"/>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b w:val="0"/>
          <w:sz w:val="20"/>
          <w:szCs w:val="20"/>
          <w:vertAlign w:val="baseline"/>
          <w:rtl w:val="0"/>
        </w:rPr>
        <w:t xml:space="preserve">Este documento proporciona una apreciación global y comprensible </w:t>
      </w:r>
      <w:r w:rsidDel="00000000" w:rsidR="00000000" w:rsidRPr="00000000">
        <w:rPr>
          <w:rtl w:val="0"/>
        </w:rPr>
        <w:t xml:space="preserve">de la implementación realizada, además de una trazabilidad entre el diseño y la misma. Muestra también las razones por las cuales se tomaron algunas decisiones y menciona los criterios utilizados para implementar de la manera en que se hizo.</w:t>
      </w:r>
    </w:p>
    <w:p w:rsidR="00000000" w:rsidDel="00000000" w:rsidP="00000000" w:rsidRDefault="00000000" w:rsidRPr="00000000">
      <w:pPr>
        <w:pStyle w:val="Heading2"/>
        <w:tabs>
          <w:tab w:val="left" w:pos="720"/>
        </w:tabs>
        <w:spacing w:after="120" w:before="120" w:lineRule="auto"/>
        <w:ind w:left="737" w:firstLine="0"/>
        <w:contextualSpacing w:val="0"/>
      </w:pPr>
      <w:bookmarkStart w:colFirst="0" w:colLast="0" w:name="_3znysh7" w:id="3"/>
      <w:bookmarkEnd w:id="3"/>
      <w:r w:rsidDel="00000000" w:rsidR="00000000" w:rsidRPr="00000000">
        <w:rPr>
          <w:sz w:val="20"/>
          <w:szCs w:val="20"/>
          <w:vertAlign w:val="baseline"/>
          <w:rtl w:val="0"/>
        </w:rPr>
        <w:t xml:space="preserve"> 1.</w:t>
      </w:r>
      <w:r w:rsidDel="00000000" w:rsidR="00000000" w:rsidRPr="00000000">
        <w:rPr>
          <w:sz w:val="20"/>
          <w:szCs w:val="20"/>
          <w:rtl w:val="0"/>
        </w:rPr>
        <w:t xml:space="preserve">2 </w:t>
      </w:r>
      <w:r w:rsidDel="00000000" w:rsidR="00000000" w:rsidRPr="00000000">
        <w:rPr>
          <w:sz w:val="20"/>
          <w:szCs w:val="20"/>
          <w:vertAlign w:val="baseline"/>
          <w:rtl w:val="0"/>
        </w:rPr>
        <w:t xml:space="preserve">Alcance</w:t>
      </w: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bookmarkStart w:colFirst="0" w:colLast="0" w:name="_ospvkl7hbxlx" w:id="4"/>
      <w:bookmarkEnd w:id="4"/>
      <w:r w:rsidDel="00000000" w:rsidR="00000000" w:rsidRPr="00000000">
        <w:rPr>
          <w:rtl w:val="0"/>
        </w:rPr>
        <w:t xml:space="preserve">Se pretende abarcar toda la implementación realizada y vincularla completamente con el diseño anteriormente realizado.</w:t>
      </w:r>
    </w:p>
    <w:p w:rsidR="00000000" w:rsidDel="00000000" w:rsidP="00000000" w:rsidRDefault="00000000" w:rsidRPr="00000000">
      <w:pPr>
        <w:pStyle w:val="Heading2"/>
        <w:tabs>
          <w:tab w:val="left" w:pos="720"/>
        </w:tabs>
        <w:spacing w:after="120" w:before="120" w:lineRule="auto"/>
        <w:ind w:left="737" w:firstLine="0"/>
        <w:contextualSpacing w:val="0"/>
      </w:pPr>
      <w:bookmarkStart w:colFirst="0" w:colLast="0" w:name="_1t3h5sf" w:id="5"/>
      <w:bookmarkEnd w:id="5"/>
      <w:r w:rsidDel="00000000" w:rsidR="00000000" w:rsidRPr="00000000">
        <w:rPr>
          <w:sz w:val="20"/>
          <w:szCs w:val="20"/>
          <w:rtl w:val="0"/>
        </w:rPr>
        <w:t xml:space="preserve">1.</w:t>
      </w:r>
      <w:r w:rsidDel="00000000" w:rsidR="00000000" w:rsidRPr="00000000">
        <w:rPr>
          <w:rtl w:val="0"/>
        </w:rPr>
        <w:t xml:space="preserve">3 </w:t>
      </w:r>
      <w:r w:rsidDel="00000000" w:rsidR="00000000" w:rsidRPr="00000000">
        <w:rPr>
          <w:sz w:val="20"/>
          <w:szCs w:val="20"/>
          <w:vertAlign w:val="baseline"/>
          <w:rtl w:val="0"/>
        </w:rPr>
        <w:t xml:space="preserve">Referencias</w:t>
      </w:r>
      <w:r w:rsidDel="00000000" w:rsidR="00000000" w:rsidRPr="00000000">
        <w:rPr>
          <w:rtl w:val="0"/>
        </w:rPr>
      </w:r>
    </w:p>
    <w:p w:rsidR="00000000" w:rsidDel="00000000" w:rsidP="00000000" w:rsidRDefault="00000000" w:rsidRPr="00000000">
      <w:pPr>
        <w:numPr>
          <w:ilvl w:val="0"/>
          <w:numId w:val="1"/>
        </w:numPr>
        <w:spacing w:after="0" w:before="0" w:line="240" w:lineRule="auto"/>
        <w:ind w:left="1440" w:hanging="360"/>
        <w:contextualSpacing w:val="1"/>
        <w:jc w:val="both"/>
        <w:rPr/>
      </w:pPr>
      <w:bookmarkStart w:colFirst="0" w:colLast="0" w:name="_4d34og8" w:id="6"/>
      <w:bookmarkEnd w:id="6"/>
      <w:r w:rsidDel="00000000" w:rsidR="00000000" w:rsidRPr="00000000">
        <w:rPr>
          <w:rtl w:val="0"/>
        </w:rPr>
        <w:t xml:space="preserve">Modelo de diseño (v10.1)</w:t>
      </w:r>
      <w:r w:rsidDel="00000000" w:rsidR="00000000" w:rsidRPr="00000000">
        <w:rPr>
          <w:rtl w:val="0"/>
        </w:rPr>
      </w:r>
    </w:p>
    <w:p w:rsidR="00000000" w:rsidDel="00000000" w:rsidP="00000000" w:rsidRDefault="00000000" w:rsidRPr="00000000">
      <w:pPr>
        <w:numPr>
          <w:ilvl w:val="0"/>
          <w:numId w:val="1"/>
        </w:numPr>
        <w:spacing w:after="0" w:before="0" w:line="240" w:lineRule="auto"/>
        <w:ind w:left="1440" w:hanging="360"/>
        <w:contextualSpacing w:val="1"/>
        <w:jc w:val="both"/>
        <w:rPr>
          <w:u w:val="none"/>
        </w:rPr>
      </w:pPr>
      <w:bookmarkStart w:colFirst="0" w:colLast="0" w:name="_2s8eyo1" w:id="7"/>
      <w:bookmarkEnd w:id="7"/>
      <w:r w:rsidDel="00000000" w:rsidR="00000000" w:rsidRPr="00000000">
        <w:rPr>
          <w:rtl w:val="0"/>
        </w:rPr>
        <w:t xml:space="preserve">Código de ambos proyectos en liberación beta</w:t>
      </w:r>
      <w:r w:rsidDel="00000000" w:rsidR="00000000" w:rsidRPr="00000000">
        <w:rPr>
          <w:rtl w:val="0"/>
        </w:rPr>
      </w:r>
    </w:p>
    <w:p w:rsidR="00000000" w:rsidDel="00000000" w:rsidP="00000000" w:rsidRDefault="00000000" w:rsidRPr="00000000">
      <w:pPr>
        <w:numPr>
          <w:ilvl w:val="0"/>
          <w:numId w:val="1"/>
        </w:numPr>
        <w:spacing w:after="0" w:before="0" w:line="240" w:lineRule="auto"/>
        <w:ind w:left="1440" w:hanging="360"/>
        <w:contextualSpacing w:val="1"/>
        <w:jc w:val="both"/>
        <w:rPr/>
      </w:pPr>
      <w:bookmarkStart w:colFirst="0" w:colLast="0" w:name="_26in1rg" w:id="8"/>
      <w:bookmarkEnd w:id="8"/>
      <w:r w:rsidDel="00000000" w:rsidR="00000000" w:rsidRPr="00000000">
        <w:rPr>
          <w:rtl w:val="0"/>
        </w:rPr>
        <w:t xml:space="preserve">Glosario (v4.2)</w:t>
      </w:r>
    </w:p>
    <w:p w:rsidR="00000000" w:rsidDel="00000000" w:rsidP="00000000" w:rsidRDefault="00000000" w:rsidRPr="00000000">
      <w:pPr>
        <w:spacing w:after="60" w:before="0" w:line="240" w:lineRule="auto"/>
        <w:ind w:left="567" w:firstLine="0"/>
        <w:contextualSpacing w:val="0"/>
        <w:jc w:val="both"/>
      </w:pPr>
      <w:bookmarkStart w:colFirst="0" w:colLast="0" w:name="_1ksv4uv" w:id="9"/>
      <w:bookmarkEnd w:id="9"/>
      <w:r w:rsidDel="00000000" w:rsidR="00000000" w:rsidRPr="00000000">
        <w:rPr>
          <w:rtl w:val="0"/>
        </w:rPr>
      </w:r>
    </w:p>
    <w:p w:rsidR="00000000" w:rsidDel="00000000" w:rsidP="00000000" w:rsidRDefault="00000000" w:rsidRPr="00000000">
      <w:pPr>
        <w:spacing w:after="120" w:before="12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120" w:before="120" w:lineRule="auto"/>
        <w:contextualSpacing w:val="0"/>
      </w:pPr>
      <w:bookmarkStart w:colFirst="0" w:colLast="0" w:name="_ppfuqsy5hk1x" w:id="10"/>
      <w:bookmarkEnd w:id="10"/>
      <w:r w:rsidDel="00000000" w:rsidR="00000000" w:rsidRPr="00000000">
        <w:rPr>
          <w:sz w:val="22"/>
          <w:szCs w:val="22"/>
          <w:rtl w:val="0"/>
        </w:rPr>
        <w:t xml:space="preserve">2.Frontend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spacing w:before="120" w:lineRule="auto"/>
        <w:contextualSpacing w:val="0"/>
      </w:pPr>
      <w:bookmarkStart w:colFirst="0" w:colLast="0" w:name="_vno1m8wxtlun" w:id="11"/>
      <w:bookmarkEnd w:id="11"/>
      <w:r w:rsidDel="00000000" w:rsidR="00000000" w:rsidRPr="00000000">
        <w:rPr>
          <w:rtl w:val="0"/>
        </w:rPr>
        <w:t xml:space="preserve">2.1 Patrones</w:t>
      </w:r>
    </w:p>
    <w:p w:rsidR="00000000" w:rsidDel="00000000" w:rsidP="00000000" w:rsidRDefault="00000000" w:rsidRPr="00000000">
      <w:pPr>
        <w:spacing w:before="120" w:lineRule="auto"/>
        <w:contextualSpacing w:val="0"/>
      </w:pPr>
      <w:r w:rsidDel="00000000" w:rsidR="00000000" w:rsidRPr="00000000">
        <w:rPr>
          <w:rtl w:val="0"/>
        </w:rPr>
        <w:t xml:space="preserve">Para la implementación en Frontend se programó utilizando estilos propios de Android, en particular, el patrón MVP(Model View Presenter). El cual es similar al conocido MVC(Model View Controller).</w:t>
      </w:r>
    </w:p>
    <w:p w:rsidR="00000000" w:rsidDel="00000000" w:rsidP="00000000" w:rsidRDefault="00000000" w:rsidRPr="00000000">
      <w:pPr>
        <w:spacing w:before="120" w:lineRule="auto"/>
        <w:contextualSpacing w:val="0"/>
      </w:pPr>
      <w:r w:rsidDel="00000000" w:rsidR="00000000" w:rsidRPr="00000000">
        <w:rPr>
          <w:rtl w:val="0"/>
        </w:rPr>
        <w:t xml:space="preserve">MVP funciona utilizando una vista de android (típicamente una activity o fragment), un modelo (es decir uno o más Dto (Data Transfer Object) y finalmente un presenter, este se compone de una clase, llamada por la vista, la cual se encarga de realizar el funcionamiento de lógica tras la vista.</w:t>
      </w:r>
    </w:p>
    <w:p w:rsidR="00000000" w:rsidDel="00000000" w:rsidP="00000000" w:rsidRDefault="00000000" w:rsidRPr="00000000">
      <w:pPr>
        <w:spacing w:before="120" w:lineRule="auto"/>
        <w:contextualSpacing w:val="0"/>
      </w:pPr>
      <w:r w:rsidDel="00000000" w:rsidR="00000000" w:rsidRPr="00000000">
        <w:rPr>
          <w:rtl w:val="0"/>
        </w:rPr>
        <w:t xml:space="preserve">Por esta razón, el módulo visto en diseño “Lógica Manager” y “ManagerUI” quedan ambas en el paquete “ui” del Frontend.</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pStyle w:val="Heading2"/>
        <w:spacing w:before="120" w:lineRule="auto"/>
        <w:contextualSpacing w:val="0"/>
      </w:pPr>
      <w:bookmarkStart w:colFirst="0" w:colLast="0" w:name="_vfagzlsqqgbw" w:id="12"/>
      <w:bookmarkEnd w:id="12"/>
      <w:r w:rsidDel="00000000" w:rsidR="00000000" w:rsidRPr="00000000">
        <w:rPr>
          <w:rtl w:val="0"/>
        </w:rPr>
        <w:t xml:space="preserve">2.2 Configuraciones</w:t>
      </w:r>
    </w:p>
    <w:p w:rsidR="00000000" w:rsidDel="00000000" w:rsidP="00000000" w:rsidRDefault="00000000" w:rsidRPr="00000000">
      <w:pPr>
        <w:spacing w:before="120" w:lineRule="auto"/>
        <w:contextualSpacing w:val="0"/>
      </w:pPr>
      <w:r w:rsidDel="00000000" w:rsidR="00000000" w:rsidRPr="00000000">
        <w:rPr>
          <w:rtl w:val="0"/>
        </w:rPr>
        <w:t xml:space="preserve">Para las configuraciones se tienen 2 posibilidades, por un lado se utilizaron configuraciones de Gradle, para parámetros que cambian al momento de compilar, y la clase Constants, la cual se encarga de almacenar datos de configuración comunes a varios módulos, típicamente parámetros de comunicación entre estos. Se eligieron estos métodos, debido a que Android no es fácilmente configurable, ya que cambios en archivos usualmente requieren el uso de software especializado, o bien el uso de un ordenador conectado al dispositivo, donde el dispositivo debe darle permisos especiales al ordenador. </w:t>
      </w:r>
      <w:r w:rsidDel="00000000" w:rsidR="00000000" w:rsidRPr="00000000">
        <w:rPr>
          <w:rtl w:val="0"/>
        </w:rPr>
        <w:t xml:space="preserve">Se decidió no utilizar archivos almacenados en directorios públicos (como ser los directorios del usuario, descargas, documentos, etc.) del sistema operativo, ya que esto supondría pedir más permisos a la aplicación.</w:t>
      </w: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pStyle w:val="Heading2"/>
        <w:spacing w:before="120" w:lineRule="auto"/>
        <w:contextualSpacing w:val="0"/>
      </w:pPr>
      <w:bookmarkStart w:colFirst="0" w:colLast="0" w:name="_2fzt31xvr4rc" w:id="13"/>
      <w:bookmarkEnd w:id="13"/>
      <w:r w:rsidDel="00000000" w:rsidR="00000000" w:rsidRPr="00000000">
        <w:rPr>
          <w:rtl w:val="0"/>
        </w:rPr>
        <w:t xml:space="preserve">2.3 Database</w:t>
      </w:r>
    </w:p>
    <w:p w:rsidR="00000000" w:rsidDel="00000000" w:rsidP="00000000" w:rsidRDefault="00000000" w:rsidRPr="00000000">
      <w:pPr>
        <w:spacing w:before="120" w:lineRule="auto"/>
        <w:contextualSpacing w:val="0"/>
      </w:pPr>
      <w:r w:rsidDel="00000000" w:rsidR="00000000" w:rsidRPr="00000000">
        <w:rPr>
          <w:rtl w:val="0"/>
        </w:rPr>
        <w:t xml:space="preserve">Se deja para uso a futuro, un paquete database, donde se pueden almacenar datos en una base de datos Sqlite local, especialmente útil para casos de recuperación de la aplicación.</w:t>
      </w: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pStyle w:val="Heading2"/>
        <w:spacing w:before="120" w:lineRule="auto"/>
        <w:contextualSpacing w:val="0"/>
      </w:pPr>
      <w:bookmarkStart w:colFirst="0" w:colLast="0" w:name="_sg66e8jh6yex" w:id="14"/>
      <w:bookmarkEnd w:id="14"/>
      <w:r w:rsidDel="00000000" w:rsidR="00000000" w:rsidRPr="00000000">
        <w:rPr>
          <w:rtl w:val="0"/>
        </w:rPr>
        <w:t xml:space="preserve">2.4 DaoEvento</w:t>
      </w:r>
    </w:p>
    <w:p w:rsidR="00000000" w:rsidDel="00000000" w:rsidP="00000000" w:rsidRDefault="00000000" w:rsidRPr="00000000">
      <w:pPr>
        <w:spacing w:before="120" w:lineRule="auto"/>
        <w:contextualSpacing w:val="0"/>
      </w:pPr>
      <w:r w:rsidDel="00000000" w:rsidR="00000000" w:rsidRPr="00000000">
        <w:rPr>
          <w:rtl w:val="0"/>
        </w:rPr>
        <w:t xml:space="preserve">El módulo DaoEvento quedó embebido en el paquete managers (donde se aloja el manejador de los eventos) y el paquete logic.core.model, donde se tienen los Dto, y en particular los Dto relacionados a las entidades de negocio.</w:t>
      </w:r>
    </w:p>
    <w:p w:rsidR="00000000" w:rsidDel="00000000" w:rsidP="00000000" w:rsidRDefault="00000000" w:rsidRPr="00000000">
      <w:pPr>
        <w:pStyle w:val="Heading1"/>
        <w:spacing w:after="120" w:before="120" w:lineRule="auto"/>
        <w:contextualSpacing w:val="0"/>
      </w:pPr>
      <w:bookmarkStart w:colFirst="0" w:colLast="0" w:name="_j6pvynigaomf" w:id="15"/>
      <w:bookmarkEnd w:id="1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120" w:before="120" w:lineRule="auto"/>
        <w:contextualSpacing w:val="0"/>
      </w:pPr>
      <w:bookmarkStart w:colFirst="0" w:colLast="0" w:name="_8hy0stzz5oy" w:id="16"/>
      <w:bookmarkEnd w:id="16"/>
      <w:r w:rsidDel="00000000" w:rsidR="00000000" w:rsidRPr="00000000">
        <w:rPr>
          <w:rtl w:val="0"/>
        </w:rPr>
      </w:r>
    </w:p>
    <w:p w:rsidR="00000000" w:rsidDel="00000000" w:rsidP="00000000" w:rsidRDefault="00000000" w:rsidRPr="00000000">
      <w:pPr>
        <w:pStyle w:val="Heading1"/>
        <w:spacing w:after="120" w:before="120" w:lineRule="auto"/>
        <w:contextualSpacing w:val="0"/>
      </w:pPr>
      <w:bookmarkStart w:colFirst="0" w:colLast="0" w:name="_z1a3o16d7mtq" w:id="17"/>
      <w:bookmarkEnd w:id="17"/>
      <w:r w:rsidDel="00000000" w:rsidR="00000000" w:rsidRPr="00000000">
        <w:rPr>
          <w:sz w:val="22"/>
          <w:szCs w:val="22"/>
          <w:rtl w:val="0"/>
        </w:rPr>
        <w:t xml:space="preserve">3.Backend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zfyvguc0pivk" w:id="18"/>
      <w:bookmarkEnd w:id="18"/>
      <w:r w:rsidDel="00000000" w:rsidR="00000000" w:rsidRPr="00000000">
        <w:rPr>
          <w:rtl w:val="0"/>
        </w:rPr>
        <w:t xml:space="preserve">3.1 Patrones</w:t>
      </w: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t xml:space="preserve">En la implementación del Backend fue más sencillo seguir la estructura </w:t>
      </w:r>
      <w:r w:rsidDel="00000000" w:rsidR="00000000" w:rsidRPr="00000000">
        <w:rPr>
          <w:rtl w:val="0"/>
        </w:rPr>
        <w:t xml:space="preserve">diseñada en etapas anteriores (ver Modelo de diseño),</w:t>
      </w:r>
      <w:r w:rsidDel="00000000" w:rsidR="00000000" w:rsidRPr="00000000">
        <w:rPr>
          <w:rtl w:val="0"/>
        </w:rPr>
        <w:t xml:space="preserve"> esto es debido a la estructura que se maneja en .Net (y en particular en soluciones C#), donde se divide la solución en proyectos.</w:t>
      </w:r>
    </w:p>
    <w:p w:rsidR="00000000" w:rsidDel="00000000" w:rsidP="00000000" w:rsidRDefault="00000000" w:rsidRPr="00000000">
      <w:pPr>
        <w:spacing w:before="120" w:lineRule="auto"/>
        <w:contextualSpacing w:val="0"/>
      </w:pPr>
      <w:r w:rsidDel="00000000" w:rsidR="00000000" w:rsidRPr="00000000">
        <w:rPr>
          <w:rtl w:val="0"/>
        </w:rPr>
        <w:t xml:space="preserve">Por lo cual cada proyecto contiene uno o más módulos.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pStyle w:val="Heading2"/>
        <w:spacing w:before="120" w:lineRule="auto"/>
        <w:contextualSpacing w:val="0"/>
      </w:pPr>
      <w:bookmarkStart w:colFirst="0" w:colLast="0" w:name="_6jt88xupp76b" w:id="19"/>
      <w:bookmarkEnd w:id="19"/>
      <w:r w:rsidDel="00000000" w:rsidR="00000000" w:rsidRPr="00000000">
        <w:rPr>
          <w:rtl w:val="0"/>
        </w:rPr>
        <w:t xml:space="preserve">3.2 Autenticación y Permisos</w:t>
      </w:r>
    </w:p>
    <w:p w:rsidR="00000000" w:rsidDel="00000000" w:rsidP="00000000" w:rsidRDefault="00000000" w:rsidRPr="00000000">
      <w:pPr>
        <w:spacing w:before="120" w:lineRule="auto"/>
        <w:contextualSpacing w:val="0"/>
      </w:pPr>
      <w:r w:rsidDel="00000000" w:rsidR="00000000" w:rsidRPr="00000000">
        <w:rPr>
          <w:rtl w:val="0"/>
        </w:rPr>
        <w:t xml:space="preserve">Dentro de los casos especiales que vale la pena detallar, se encuentra </w:t>
      </w:r>
      <w:r w:rsidDel="00000000" w:rsidR="00000000" w:rsidRPr="00000000">
        <w:rPr>
          <w:rtl w:val="0"/>
        </w:rPr>
        <w:t xml:space="preserve">el </w:t>
      </w:r>
      <w:r w:rsidDel="00000000" w:rsidR="00000000" w:rsidRPr="00000000">
        <w:rPr>
          <w:rtl w:val="0"/>
        </w:rPr>
        <w:t xml:space="preserve">proyecto</w:t>
      </w:r>
      <w:r w:rsidDel="00000000" w:rsidR="00000000" w:rsidRPr="00000000">
        <w:rPr>
          <w:rtl w:val="0"/>
        </w:rPr>
        <w:t xml:space="preserve"> </w:t>
      </w:r>
      <w:r w:rsidDel="00000000" w:rsidR="00000000" w:rsidRPr="00000000">
        <w:rPr>
          <w:rtl w:val="0"/>
        </w:rPr>
        <w:t xml:space="preserve">LogicLayer, </w:t>
      </w:r>
      <w:r w:rsidDel="00000000" w:rsidR="00000000" w:rsidRPr="00000000">
        <w:rPr>
          <w:rtl w:val="0"/>
        </w:rPr>
        <w:t xml:space="preserve">el</w:t>
      </w:r>
      <w:r w:rsidDel="00000000" w:rsidR="00000000" w:rsidRPr="00000000">
        <w:rPr>
          <w:rtl w:val="0"/>
        </w:rPr>
        <w:t xml:space="preserve"> cual maneja no sólo el módulo de Lógica especificado en el diseño, sino que también aloja la inteligencia de autenticación, roles y permisos. Este cambio se decidió hacer entrado el proyecto, dado que el Framework (Identity Framework) que se estaba utilizando no cumplía correctamente todos los requisitos que se tenían para el proyecto.</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pStyle w:val="Heading2"/>
        <w:spacing w:before="120" w:lineRule="auto"/>
        <w:contextualSpacing w:val="0"/>
      </w:pPr>
      <w:bookmarkStart w:colFirst="0" w:colLast="0" w:name="_ni15gv3g5x88" w:id="20"/>
      <w:bookmarkEnd w:id="20"/>
      <w:r w:rsidDel="00000000" w:rsidR="00000000" w:rsidRPr="00000000">
        <w:rPr>
          <w:rtl w:val="0"/>
        </w:rPr>
        <w:t xml:space="preserve">3.3 Configuraciones</w:t>
      </w:r>
    </w:p>
    <w:p w:rsidR="00000000" w:rsidDel="00000000" w:rsidP="00000000" w:rsidRDefault="00000000" w:rsidRPr="00000000">
      <w:pPr>
        <w:spacing w:before="120" w:lineRule="auto"/>
        <w:contextualSpacing w:val="0"/>
      </w:pPr>
      <w:r w:rsidDel="00000000" w:rsidR="00000000" w:rsidRPr="00000000">
        <w:rPr>
          <w:rtl w:val="0"/>
        </w:rPr>
        <w:t xml:space="preserve">También </w:t>
      </w:r>
      <w:r w:rsidDel="00000000" w:rsidR="00000000" w:rsidRPr="00000000">
        <w:rPr>
          <w:rtl w:val="0"/>
        </w:rPr>
        <w:t xml:space="preserve">es interesante resaltar cómo se manejaron las configuraciones, las cuales en el diseño se mostraban como el módulo “DaoConfig”, en el caso de la implementación se decidió ubicar las mismas en el archivo web.config dentro de “ServiceLayer”. Esto es así ya que son parámetros de configuración fijos y no variables (idealmente) durante la vida del producto.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120" w:before="120" w:lineRule="auto"/>
        <w:contextualSpacing w:val="0"/>
      </w:pPr>
      <w:bookmarkStart w:colFirst="0" w:colLast="0" w:name="_df9llcc86zlm" w:id="21"/>
      <w:bookmarkEnd w:id="2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120" w:before="120" w:lineRule="auto"/>
        <w:contextualSpacing w:val="0"/>
      </w:pPr>
      <w:bookmarkStart w:colFirst="0" w:colLast="0" w:name="_2u8vwas7kpl" w:id="22"/>
      <w:bookmarkEnd w:id="22"/>
      <w:r w:rsidDel="00000000" w:rsidR="00000000" w:rsidRPr="00000000">
        <w:rPr>
          <w:sz w:val="22"/>
          <w:szCs w:val="22"/>
          <w:rtl w:val="0"/>
        </w:rPr>
        <w:tab/>
        <w:t xml:space="preserve"> </w:t>
        <w:tab/>
        <w:t xml:space="preserve"> </w:t>
        <w:tab/>
      </w:r>
    </w:p>
    <w:p w:rsidR="00000000" w:rsidDel="00000000" w:rsidP="00000000" w:rsidRDefault="00000000" w:rsidRPr="00000000">
      <w:pPr>
        <w:pStyle w:val="Heading1"/>
        <w:spacing w:after="120" w:before="120" w:lineRule="auto"/>
        <w:contextualSpacing w:val="0"/>
      </w:pPr>
      <w:bookmarkStart w:colFirst="0" w:colLast="0" w:name="_42mx5k4s88wt" w:id="23"/>
      <w:bookmarkEnd w:id="23"/>
      <w:r w:rsidDel="00000000" w:rsidR="00000000" w:rsidRPr="00000000">
        <w:rPr>
          <w:rtl w:val="0"/>
        </w:rPr>
      </w:r>
    </w:p>
    <w:p w:rsidR="00000000" w:rsidDel="00000000" w:rsidP="00000000" w:rsidRDefault="00000000" w:rsidRPr="00000000">
      <w:pPr>
        <w:pStyle w:val="Heading1"/>
        <w:spacing w:after="120" w:before="120" w:lineRule="auto"/>
        <w:contextualSpacing w:val="0"/>
      </w:pPr>
      <w:bookmarkStart w:colFirst="0" w:colLast="0" w:name="_pcj6tt3zz5e" w:id="24"/>
      <w:bookmarkEnd w:id="24"/>
      <w:r w:rsidDel="00000000" w:rsidR="00000000" w:rsidRPr="00000000">
        <w:rPr>
          <w:sz w:val="22"/>
          <w:szCs w:val="22"/>
          <w:rtl w:val="0"/>
        </w:rPr>
        <w:t xml:space="preserve">4. </w:t>
      </w:r>
      <w:r w:rsidDel="00000000" w:rsidR="00000000" w:rsidRPr="00000000">
        <w:rPr>
          <w:sz w:val="22"/>
          <w:szCs w:val="22"/>
          <w:rtl w:val="0"/>
        </w:rPr>
        <w:t xml:space="preserve">Trazabilidad</w:t>
      </w:r>
    </w:p>
    <w:p w:rsidR="00000000" w:rsidDel="00000000" w:rsidP="00000000" w:rsidRDefault="00000000" w:rsidRPr="00000000">
      <w:pPr>
        <w:ind w:left="720" w:firstLine="0"/>
        <w:contextualSpacing w:val="0"/>
      </w:pPr>
      <w:r w:rsidDel="00000000" w:rsidR="00000000" w:rsidRPr="00000000">
        <w:rPr>
          <w:rtl w:val="0"/>
        </w:rPr>
        <w:t xml:space="preserve">Se indica a continuación la ubicación de los distintos módulos de diseño en los correspondientes de implementación.</w:t>
      </w:r>
      <w:r w:rsidDel="00000000" w:rsidR="00000000" w:rsidRPr="00000000">
        <w:rPr>
          <w:rtl w:val="0"/>
        </w:rPr>
      </w:r>
    </w:p>
    <w:p w:rsidR="00000000" w:rsidDel="00000000" w:rsidP="00000000" w:rsidRDefault="00000000" w:rsidRPr="00000000">
      <w:pPr>
        <w:pStyle w:val="Heading2"/>
        <w:tabs>
          <w:tab w:val="left" w:pos="720"/>
        </w:tabs>
        <w:ind w:left="737" w:firstLine="0"/>
        <w:contextualSpacing w:val="0"/>
      </w:pPr>
      <w:bookmarkStart w:colFirst="0" w:colLast="0" w:name="_hxsnplugukqj" w:id="25"/>
      <w:bookmarkEnd w:id="25"/>
      <w:r w:rsidDel="00000000" w:rsidR="00000000" w:rsidRPr="00000000">
        <w:rPr>
          <w:rtl w:val="0"/>
        </w:rPr>
        <w:t xml:space="preserve">4.1 Frontend</w:t>
      </w:r>
      <w:r w:rsidDel="00000000" w:rsidR="00000000" w:rsidRPr="00000000">
        <w:rPr>
          <w:rtl w:val="0"/>
        </w:rPr>
      </w:r>
    </w:p>
    <w:p w:rsidR="00000000" w:rsidDel="00000000" w:rsidP="00000000" w:rsidRDefault="00000000" w:rsidRPr="00000000">
      <w:pPr>
        <w:pStyle w:val="Heading2"/>
        <w:tabs>
          <w:tab w:val="left" w:pos="720"/>
        </w:tabs>
        <w:contextualSpacing w:val="0"/>
      </w:pPr>
      <w:bookmarkStart w:colFirst="0" w:colLast="0" w:name="_8qzqmomxekz2" w:id="26"/>
      <w:bookmarkEnd w:id="26"/>
      <w:r w:rsidDel="00000000" w:rsidR="00000000" w:rsidRPr="00000000">
        <w:rPr>
          <w:rtl w:val="0"/>
        </w:rPr>
      </w:r>
    </w:p>
    <w:p w:rsidR="00000000" w:rsidDel="00000000" w:rsidP="00000000" w:rsidRDefault="00000000" w:rsidRPr="00000000">
      <w:pPr>
        <w:tabs>
          <w:tab w:val="left" w:pos="714.0000000000002"/>
        </w:tabs>
        <w:contextualSpacing w:val="0"/>
      </w:pPr>
      <w:r w:rsidDel="00000000" w:rsidR="00000000" w:rsidRPr="00000000">
        <w:rPr>
          <w:rtl w:val="0"/>
        </w:rPr>
        <w:tab/>
        <w:t xml:space="preserve"> </w:t>
        <w:tab/>
        <w:t xml:space="preserve"> </w:t>
        <w:tab/>
        <w:t xml:space="preserve"> </w:t>
        <w:tab/>
      </w:r>
    </w:p>
    <w:tbl>
      <w:tblPr>
        <w:tblStyle w:val="Table2"/>
        <w:bidi w:val="0"/>
        <w:tblW w:w="9855.0" w:type="dxa"/>
        <w:jc w:val="left"/>
        <w:tblInd w:w="-7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0"/>
        <w:gridCol w:w="1620"/>
        <w:gridCol w:w="1035"/>
        <w:gridCol w:w="1230"/>
        <w:gridCol w:w="1035"/>
        <w:gridCol w:w="1230"/>
        <w:gridCol w:w="465"/>
        <w:gridCol w:w="780"/>
        <w:tblGridChange w:id="0">
          <w:tblGrid>
            <w:gridCol w:w="2460"/>
            <w:gridCol w:w="1620"/>
            <w:gridCol w:w="1035"/>
            <w:gridCol w:w="1230"/>
            <w:gridCol w:w="1035"/>
            <w:gridCol w:w="1230"/>
            <w:gridCol w:w="465"/>
            <w:gridCol w:w="780"/>
          </w:tblGrid>
        </w:tblGridChange>
      </w:tblGrid>
      <w:tr>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backendCommu-nications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database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logic.model.core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managers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notifications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ui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264.00000000000034" w:firstLine="0"/>
              <w:contextualSpacing w:val="0"/>
              <w:jc w:val="left"/>
            </w:pPr>
            <w:r w:rsidDel="00000000" w:rsidR="00000000" w:rsidRPr="00000000">
              <w:rPr>
                <w:rFonts w:ascii="Verdana" w:cs="Verdana" w:eastAsia="Verdana" w:hAnsi="Verdana"/>
                <w:sz w:val="16"/>
                <w:szCs w:val="16"/>
                <w:shd w:fill="66ccff" w:val="clear"/>
                <w:rtl w:val="0"/>
              </w:rPr>
              <w:t xml:space="preserve">utils</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LogicaManager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DaoConfig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ManagerEvento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ServicioGeolocalizacion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ManagerUI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ClienteWS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ServicioNotificaciones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DaoEvento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714.0000000000002"/>
        </w:tabs>
        <w:contextualSpacing w:val="0"/>
      </w:pPr>
      <w:r w:rsidDel="00000000" w:rsidR="00000000" w:rsidRPr="00000000">
        <w:rPr>
          <w:rtl w:val="0"/>
        </w:rPr>
      </w:r>
    </w:p>
    <w:p w:rsidR="00000000" w:rsidDel="00000000" w:rsidP="00000000" w:rsidRDefault="00000000" w:rsidRPr="00000000">
      <w:pPr>
        <w:pStyle w:val="Heading2"/>
        <w:tabs>
          <w:tab w:val="left" w:pos="720"/>
        </w:tabs>
        <w:contextualSpacing w:val="0"/>
      </w:pPr>
      <w:bookmarkStart w:colFirst="0" w:colLast="0" w:name="_jiezymyzaslm" w:id="27"/>
      <w:bookmarkEnd w:id="27"/>
      <w:r w:rsidDel="00000000" w:rsidR="00000000" w:rsidRPr="00000000">
        <w:rPr>
          <w:rtl w:val="0"/>
        </w:rPr>
        <w:t xml:space="preserve">4.2 Backend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44.0000000000001"/>
        </w:tabs>
        <w:ind w:left="734.9999999999999" w:hanging="734.9999999999999"/>
        <w:contextualSpacing w:val="0"/>
      </w:pPr>
      <w:r w:rsidDel="00000000" w:rsidR="00000000" w:rsidRPr="00000000">
        <w:rPr>
          <w:rtl w:val="0"/>
        </w:rPr>
        <w:tab/>
        <w:t xml:space="preserve"> </w:t>
        <w:tab/>
        <w:t xml:space="preserve"> </w:t>
        <w:tab/>
        <w:t xml:space="preserve"> </w:t>
        <w:tab/>
      </w:r>
    </w:p>
    <w:tbl>
      <w:tblPr>
        <w:tblStyle w:val="Table3"/>
        <w:bidi w:val="0"/>
        <w:tblW w:w="991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915"/>
        <w:gridCol w:w="1200"/>
        <w:gridCol w:w="1260"/>
        <w:gridCol w:w="1500"/>
        <w:gridCol w:w="1380"/>
        <w:gridCol w:w="1155"/>
        <w:tblGridChange w:id="0">
          <w:tblGrid>
            <w:gridCol w:w="2505"/>
            <w:gridCol w:w="915"/>
            <w:gridCol w:w="1200"/>
            <w:gridCol w:w="1260"/>
            <w:gridCol w:w="1500"/>
            <w:gridCol w:w="1380"/>
            <w:gridCol w:w="1155"/>
          </w:tblGrid>
        </w:tblGridChange>
      </w:tblGrid>
      <w:tr>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Service-Layer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DataType-Object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DataAccess-Layer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ObserverData-base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Notifications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6cc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66ccff" w:val="clear"/>
                <w:rtl w:val="0"/>
              </w:rPr>
              <w:t xml:space="preserve">LogicLayer</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WSProvider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AutenicacionManager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PermisosManager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LogicaController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DataManager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DaoConfig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IservicioExternoConsumer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IfeNotificaciones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NotificacionesController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00ff66"/>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Verdana" w:cs="Verdana" w:eastAsia="Verdana" w:hAnsi="Verdana"/>
                <w:sz w:val="16"/>
                <w:szCs w:val="16"/>
                <w:shd w:fill="00ff66" w:val="clear"/>
                <w:rtl w:val="0"/>
              </w:rPr>
              <w:t xml:space="preserve">IdbNotificaciones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0000"/>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tabs>
          <w:tab w:val="left" w:pos="144.0000000000001"/>
        </w:tabs>
        <w:ind w:left="734.9999999999999" w:hanging="734.9999999999999"/>
        <w:contextualSpacing w:val="0"/>
      </w:pP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rPr>
          <w:rtl w:val="0"/>
        </w:rPr>
      </w:r>
    </w:p>
    <w:sectPr>
      <w:footerReference r:id="rId5" w:type="default"/>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20" w:before="0" w:line="240" w:lineRule="auto"/>
      <w:ind w:right="0"/>
      <w:contextualSpacing w:val="0"/>
    </w:pPr>
    <w:r w:rsidDel="00000000" w:rsidR="00000000" w:rsidRPr="00000000">
      <w:rPr>
        <w:rFonts w:ascii="Verdana" w:cs="Verdana" w:eastAsia="Verdana" w:hAnsi="Verdana"/>
        <w:sz w:val="16"/>
        <w:szCs w:val="16"/>
        <w:rtl w:val="0"/>
      </w:rPr>
      <w:t xml:space="preserve">Modelo de implementación</w:t>
    </w:r>
    <w:r w:rsidDel="00000000" w:rsidR="00000000" w:rsidRPr="00000000">
      <w:rPr>
        <w:rFonts w:ascii="Verdana" w:cs="Verdana" w:eastAsia="Verdana" w:hAnsi="Verdana"/>
        <w:b w:val="0"/>
        <w:sz w:val="16"/>
        <w:szCs w:val="16"/>
        <w:vertAlign w:val="baseline"/>
        <w:rtl w:val="0"/>
      </w:rPr>
      <w:tab/>
      <w:tab/>
      <w:t xml:space="preserve">Página </w:t>
    </w:r>
    <w:fldSimple w:instr="PAGE" w:fldLock="0" w:dirty="0">
      <w:r w:rsidDel="00000000" w:rsidR="00000000" w:rsidRPr="00000000">
        <w:rPr>
          <w:rFonts w:ascii="Verdana" w:cs="Verdana" w:eastAsia="Verdana" w:hAnsi="Verdana"/>
          <w:sz w:val="16"/>
          <w:szCs w:val="16"/>
        </w:rPr>
      </w:r>
    </w:fldSimple>
    <w:r w:rsidDel="00000000" w:rsidR="00000000" w:rsidRPr="00000000">
      <w:rPr>
        <w:rFonts w:ascii="Verdana" w:cs="Verdana" w:eastAsia="Verdana" w:hAnsi="Verdana"/>
        <w:b w:val="0"/>
        <w:sz w:val="16"/>
        <w:szCs w:val="16"/>
        <w:vertAlign w:val="baseline"/>
        <w:rtl w:val="0"/>
      </w:rPr>
      <w:t xml:space="preserve"> de </w:t>
    </w:r>
    <w:fldSimple w:instr="NUMPAGES" w:fldLock="0" w:dirty="0">
      <w:r w:rsidDel="00000000" w:rsidR="00000000" w:rsidRPr="00000000">
        <w:rPr>
          <w:rFonts w:ascii="Verdana" w:cs="Verdana" w:eastAsia="Verdana" w:hAnsi="Verdana"/>
          <w:sz w:val="16"/>
          <w:szCs w:val="16"/>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2520"/>
      </w:pPr>
      <w:rPr>
        <w:rFonts w:ascii="Arial" w:cs="Arial" w:eastAsia="Arial" w:hAnsi="Arial"/>
        <w:u w:val="none"/>
      </w:rPr>
    </w:lvl>
    <w:lvl w:ilvl="1">
      <w:start w:val="1"/>
      <w:numFmt w:val="bullet"/>
      <w:lvlText w:val="○"/>
      <w:lvlJc w:val="left"/>
      <w:pPr>
        <w:ind w:left="2160" w:firstLine="3960"/>
      </w:pPr>
      <w:rPr>
        <w:rFonts w:ascii="Arial" w:cs="Arial" w:eastAsia="Arial" w:hAnsi="Arial"/>
        <w:u w:val="none"/>
      </w:rPr>
    </w:lvl>
    <w:lvl w:ilvl="2">
      <w:start w:val="1"/>
      <w:numFmt w:val="bullet"/>
      <w:lvlText w:val="■"/>
      <w:lvlJc w:val="left"/>
      <w:pPr>
        <w:ind w:left="2880" w:firstLine="5400"/>
      </w:pPr>
      <w:rPr>
        <w:rFonts w:ascii="Arial" w:cs="Arial" w:eastAsia="Arial" w:hAnsi="Arial"/>
        <w:u w:val="none"/>
      </w:rPr>
    </w:lvl>
    <w:lvl w:ilvl="3">
      <w:start w:val="1"/>
      <w:numFmt w:val="bullet"/>
      <w:lvlText w:val="●"/>
      <w:lvlJc w:val="left"/>
      <w:pPr>
        <w:ind w:left="3600" w:firstLine="6840"/>
      </w:pPr>
      <w:rPr>
        <w:rFonts w:ascii="Arial" w:cs="Arial" w:eastAsia="Arial" w:hAnsi="Arial"/>
        <w:u w:val="none"/>
      </w:rPr>
    </w:lvl>
    <w:lvl w:ilvl="4">
      <w:start w:val="1"/>
      <w:numFmt w:val="bullet"/>
      <w:lvlText w:val="○"/>
      <w:lvlJc w:val="left"/>
      <w:pPr>
        <w:ind w:left="4320" w:firstLine="8280"/>
      </w:pPr>
      <w:rPr>
        <w:rFonts w:ascii="Arial" w:cs="Arial" w:eastAsia="Arial" w:hAnsi="Arial"/>
        <w:u w:val="none"/>
      </w:rPr>
    </w:lvl>
    <w:lvl w:ilvl="5">
      <w:start w:val="1"/>
      <w:numFmt w:val="bullet"/>
      <w:lvlText w:val="■"/>
      <w:lvlJc w:val="left"/>
      <w:pPr>
        <w:ind w:left="5040" w:firstLine="9720"/>
      </w:pPr>
      <w:rPr>
        <w:rFonts w:ascii="Arial" w:cs="Arial" w:eastAsia="Arial" w:hAnsi="Arial"/>
        <w:u w:val="none"/>
      </w:rPr>
    </w:lvl>
    <w:lvl w:ilvl="6">
      <w:start w:val="1"/>
      <w:numFmt w:val="bullet"/>
      <w:lvlText w:val="●"/>
      <w:lvlJc w:val="left"/>
      <w:pPr>
        <w:ind w:left="5760" w:firstLine="11160"/>
      </w:pPr>
      <w:rPr>
        <w:rFonts w:ascii="Arial" w:cs="Arial" w:eastAsia="Arial" w:hAnsi="Arial"/>
        <w:u w:val="none"/>
      </w:rPr>
    </w:lvl>
    <w:lvl w:ilvl="7">
      <w:start w:val="1"/>
      <w:numFmt w:val="bullet"/>
      <w:lvlText w:val="○"/>
      <w:lvlJc w:val="left"/>
      <w:pPr>
        <w:ind w:left="6480" w:firstLine="12600"/>
      </w:pPr>
      <w:rPr>
        <w:rFonts w:ascii="Arial" w:cs="Arial" w:eastAsia="Arial" w:hAnsi="Arial"/>
        <w:u w:val="none"/>
      </w:rPr>
    </w:lvl>
    <w:lvl w:ilvl="8">
      <w:start w:val="1"/>
      <w:numFmt w:val="bullet"/>
      <w:lvlText w:val="■"/>
      <w:lvlJc w:val="left"/>
      <w:pPr>
        <w:ind w:left="7200" w:firstLine="14040"/>
      </w:pPr>
      <w:rPr>
        <w:rFonts w:ascii="Arial" w:cs="Arial" w:eastAsia="Arial" w:hAnsi="Arial"/>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80" w:line="240" w:lineRule="auto"/>
      <w:ind w:left="0" w:right="0" w:firstLine="0"/>
      <w:jc w:val="left"/>
    </w:pPr>
    <w:rPr>
      <w:rFonts w:ascii="Arial" w:cs="Arial" w:eastAsia="Arial" w:hAnsi="Arial"/>
      <w:b w:val="1"/>
      <w:i w:val="0"/>
      <w:smallCaps w:val="0"/>
      <w:strike w:val="0"/>
      <w:color w:val="000000"/>
      <w:sz w:val="48"/>
      <w:szCs w:val="48"/>
      <w:u w:val="none"/>
      <w:vertAlign w:val="baseline"/>
    </w:rPr>
  </w:style>
  <w:style w:type="paragraph" w:styleId="Heading2">
    <w:name w:val="heading 2"/>
    <w:basedOn w:val="Normal"/>
    <w:next w:val="Normal"/>
    <w:pPr>
      <w:keepNext w:val="1"/>
      <w:keepLines w:val="1"/>
      <w:tabs>
        <w:tab w:val="left" w:pos="720"/>
      </w:tabs>
      <w:spacing w:after="120" w:before="120" w:lineRule="auto"/>
      <w:ind w:left="737" w:firstLine="0"/>
      <w:contextualSpacing w:val="1"/>
    </w:pPr>
    <w:rPr>
      <w:b w:val="1"/>
    </w:rPr>
  </w:style>
  <w:style w:type="paragraph" w:styleId="Heading3">
    <w:name w:val="heading 3"/>
    <w:basedOn w:val="Normal"/>
    <w:next w:val="Normal"/>
    <w:pPr>
      <w:keepNext w:val="1"/>
      <w:keepLines w:val="1"/>
      <w:tabs>
        <w:tab w:val="left" w:pos="851"/>
      </w:tabs>
      <w:spacing w:after="120" w:before="120" w:lineRule="auto"/>
      <w:ind w:left="794" w:firstLine="0"/>
      <w:contextualSpacing w:val="1"/>
    </w:pPr>
    <w:rPr>
      <w:b w:val="1"/>
    </w:rPr>
  </w:style>
  <w:style w:type="paragraph" w:styleId="Heading4">
    <w:name w:val="heading 4"/>
    <w:basedOn w:val="Normal"/>
    <w:next w:val="Normal"/>
    <w:pPr>
      <w:keepNext w:val="1"/>
      <w:keepLines w:val="1"/>
      <w:widowControl w:val="1"/>
      <w:spacing w:after="40" w:before="240" w:line="240" w:lineRule="auto"/>
      <w:ind w:left="0" w:right="0" w:firstLine="0"/>
      <w:jc w:val="left"/>
    </w:pPr>
    <w:rPr>
      <w:rFonts w:ascii="Arial" w:cs="Arial" w:eastAsia="Arial" w:hAnsi="Arial"/>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1"/>
      <w:spacing w:after="40" w:before="220" w:line="240" w:lineRule="auto"/>
      <w:ind w:left="0" w:right="0" w:firstLine="0"/>
      <w:jc w:val="left"/>
    </w:pPr>
    <w:rPr>
      <w:rFonts w:ascii="Arial" w:cs="Arial" w:eastAsia="Arial" w:hAnsi="Arial"/>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1"/>
      <w:spacing w:after="40" w:before="200" w:line="240" w:lineRule="auto"/>
      <w:ind w:left="0" w:right="0" w:firstLine="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spacing w:after="120" w:before="480" w:line="240" w:lineRule="auto"/>
      <w:ind w:left="0" w:right="0" w:firstLine="0"/>
      <w:jc w:val="left"/>
    </w:pPr>
    <w:rPr>
      <w:rFonts w:ascii="Arial" w:cs="Arial" w:eastAsia="Arial" w:hAnsi="Arial"/>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pPr>
        <w:contextualSpacing w:val="1"/>
      </w:pPr>
      <w:rPr/>
      <w:tcPr>
        <w:tcMar>
          <w:left w:w="115.0" w:type="dxa"/>
          <w:right w:w="115.0" w:type="dxa"/>
        </w:tcMar>
      </w:tcPr>
    </w:tblStylePr>
    <w:tblStylePr w:type="band1Vert">
      <w:pPr>
        <w:contextualSpacing w:val="1"/>
      </w:pPr>
      <w:rPr/>
      <w:tcPr>
        <w:tcMar>
          <w:left w:w="115.0" w:type="dxa"/>
          <w:right w:w="115.0" w:type="dxa"/>
        </w:tcMar>
      </w:tcPr>
    </w:tblStylePr>
    <w:tblStylePr w:type="band2Horz">
      <w:pPr>
        <w:contextualSpacing w:val="1"/>
      </w:pPr>
      <w:rPr/>
      <w:tcPr>
        <w:tcMar>
          <w:left w:w="115.0" w:type="dxa"/>
          <w:right w:w="115.0" w:type="dxa"/>
        </w:tcMar>
      </w:tcPr>
    </w:tblStylePr>
    <w:tblStylePr w:type="band2Vert">
      <w:pPr>
        <w:contextualSpacing w:val="1"/>
      </w:pPr>
      <w:rPr/>
      <w:tcPr>
        <w:tcMar>
          <w:left w:w="115.0" w:type="dxa"/>
          <w:right w:w="115.0" w:type="dxa"/>
        </w:tcMar>
      </w:tcPr>
    </w:tblStylePr>
    <w:tblStylePr w:type="firstCol">
      <w:pPr>
        <w:contextualSpacing w:val="1"/>
      </w:pPr>
      <w:rPr/>
      <w:tcPr>
        <w:tcMar>
          <w:left w:w="115.0" w:type="dxa"/>
          <w:right w:w="115.0" w:type="dxa"/>
        </w:tcMar>
      </w:tcPr>
    </w:tblStylePr>
    <w:tblStylePr w:type="firstRow">
      <w:pPr>
        <w:contextualSpacing w:val="1"/>
      </w:pPr>
      <w:rPr/>
      <w:tcPr>
        <w:tcMar>
          <w:left w:w="115.0" w:type="dxa"/>
          <w:right w:w="115.0" w:type="dxa"/>
        </w:tcMar>
      </w:tcPr>
    </w:tblStylePr>
    <w:tblStylePr w:type="lastCol">
      <w:pPr>
        <w:contextualSpacing w:val="1"/>
      </w:pPr>
      <w:rPr/>
      <w:tcPr>
        <w:tcMar>
          <w:left w:w="115.0" w:type="dxa"/>
          <w:right w:w="115.0" w:type="dxa"/>
        </w:tcMar>
      </w:tcPr>
    </w:tblStylePr>
    <w:tblStylePr w:type="lastRow">
      <w:pPr>
        <w:contextualSpacing w:val="1"/>
      </w:pPr>
      <w:rPr/>
      <w:tcPr>
        <w:tcMar>
          <w:left w:w="115.0" w:type="dxa"/>
          <w:right w:w="115.0" w:type="dxa"/>
        </w:tcMar>
      </w:tcPr>
    </w:tblStylePr>
    <w:tblStylePr w:type="neCell">
      <w:pPr>
        <w:contextualSpacing w:val="1"/>
      </w:pPr>
      <w:rPr/>
      <w:tcPr>
        <w:tcMar>
          <w:left w:w="115.0" w:type="dxa"/>
          <w:right w:w="115.0" w:type="dxa"/>
        </w:tcMar>
      </w:tcPr>
    </w:tblStylePr>
    <w:tblStylePr w:type="nwCell">
      <w:pPr>
        <w:contextualSpacing w:val="1"/>
      </w:pPr>
      <w:rPr/>
      <w:tcPr>
        <w:tcMar>
          <w:left w:w="115.0" w:type="dxa"/>
          <w:right w:w="115.0" w:type="dxa"/>
        </w:tcMar>
      </w:tcPr>
    </w:tblStylePr>
    <w:tblStylePr w:type="seCell">
      <w:pPr>
        <w:contextualSpacing w:val="1"/>
      </w:pPr>
      <w:rPr/>
      <w:tcPr>
        <w:tcMar>
          <w:left w:w="115.0" w:type="dxa"/>
          <w:right w:w="115.0" w:type="dxa"/>
        </w:tcMar>
      </w:tcPr>
    </w:tblStylePr>
    <w:tblStylePr w:type="swCell">
      <w:pPr>
        <w:contextualSpacing w:val="1"/>
      </w:pPr>
      <w:rPr/>
      <w:tcPr>
        <w:tcMar>
          <w:left w:w="115.0" w:type="dxa"/>
          <w:right w:w="115.0" w:type="dxa"/>
        </w:tcMar>
      </w:tcPr>
    </w:tblStylePr>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