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before="120" w:line="240" w:lineRule="auto"/>
        <w:contextualSpacing w:val="0"/>
      </w:pPr>
      <w:r w:rsidDel="00000000" w:rsidR="00000000" w:rsidRPr="00000000">
        <w:rPr>
          <w:b w:val="1"/>
          <w:sz w:val="36"/>
          <w:szCs w:val="36"/>
          <w:rtl w:val="0"/>
        </w:rPr>
        <w:t xml:space="preserve">ASH Web</w:t>
      </w:r>
    </w:p>
    <w:p w:rsidR="00000000" w:rsidDel="00000000" w:rsidP="00000000" w:rsidRDefault="00000000" w:rsidRPr="00000000">
      <w:pPr>
        <w:spacing w:after="120" w:before="120" w:line="240" w:lineRule="auto"/>
        <w:contextualSpacing w:val="0"/>
      </w:pPr>
      <w:r w:rsidDel="00000000" w:rsidR="00000000" w:rsidRPr="00000000">
        <w:rPr>
          <w:b w:val="1"/>
          <w:sz w:val="36"/>
          <w:szCs w:val="36"/>
          <w:rtl w:val="0"/>
        </w:rPr>
        <w:t xml:space="preserve">Informe Final de SCM</w:t>
      </w:r>
    </w:p>
    <w:p w:rsidR="00000000" w:rsidDel="00000000" w:rsidP="00000000" w:rsidRDefault="00000000" w:rsidRPr="00000000">
      <w:pPr>
        <w:spacing w:after="120" w:before="120" w:line="240" w:lineRule="auto"/>
        <w:contextualSpacing w:val="0"/>
      </w:pPr>
      <w:r w:rsidDel="00000000" w:rsidR="00000000" w:rsidRPr="00000000">
        <w:rPr>
          <w:b w:val="1"/>
          <w:sz w:val="36"/>
          <w:szCs w:val="36"/>
          <w:rtl w:val="0"/>
        </w:rPr>
        <w:t xml:space="preserve">Versión 1.1</w:t>
      </w:r>
      <w:r w:rsidDel="00000000" w:rsidR="00000000" w:rsidRPr="00000000">
        <w:rPr>
          <w:i w:val="1"/>
          <w:color w:val="0000ff"/>
          <w:sz w:val="20"/>
          <w:szCs w:val="20"/>
          <w:rtl w:val="0"/>
        </w:rPr>
        <w:t xml:space="preserve"> </w:t>
      </w:r>
    </w:p>
    <w:p w:rsidR="00000000" w:rsidDel="00000000" w:rsidP="00000000" w:rsidRDefault="00000000" w:rsidRPr="00000000">
      <w:pPr>
        <w:spacing w:after="6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b w:val="1"/>
          <w:sz w:val="36"/>
          <w:szCs w:val="36"/>
          <w:rtl w:val="0"/>
        </w:rPr>
        <w:t xml:space="preserve">Historia de revisiones</w:t>
      </w:r>
    </w:p>
    <w:p w:rsidR="00000000" w:rsidDel="00000000" w:rsidP="00000000" w:rsidRDefault="00000000" w:rsidRPr="00000000">
      <w:pPr>
        <w:spacing w:after="120" w:before="120" w:line="240" w:lineRule="auto"/>
        <w:contextualSpacing w:val="0"/>
        <w:jc w:val="center"/>
      </w:pPr>
      <w:r w:rsidDel="00000000" w:rsidR="00000000" w:rsidRPr="00000000">
        <w:rPr>
          <w:rtl w:val="0"/>
        </w:rPr>
      </w:r>
    </w:p>
    <w:tbl>
      <w:tblPr>
        <w:tblStyle w:val="Table1"/>
        <w:bidiVisual w:val="0"/>
        <w:tblW w:w="8720.0" w:type="dxa"/>
        <w:jc w:val="left"/>
        <w:tblInd w:w="-560.0" w:type="dxa"/>
        <w:tblLayout w:type="fixed"/>
        <w:tblLook w:val="0000"/>
      </w:tblPr>
      <w:tblGrid>
        <w:gridCol w:w="2194"/>
        <w:gridCol w:w="1118"/>
        <w:gridCol w:w="3311"/>
        <w:gridCol w:w="2097"/>
        <w:tblGridChange w:id="0">
          <w:tblGrid>
            <w:gridCol w:w="2194"/>
            <w:gridCol w:w="1118"/>
            <w:gridCol w:w="3311"/>
            <w:gridCol w:w="2097"/>
          </w:tblGrid>
        </w:tblGridChange>
      </w:tblGrid>
      <w:tr>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spacing w:after="60" w:line="240" w:lineRule="auto"/>
              <w:contextualSpacing w:val="0"/>
              <w:jc w:val="both"/>
            </w:pPr>
            <w:r w:rsidDel="00000000" w:rsidR="00000000" w:rsidRPr="00000000">
              <w:rPr>
                <w:sz w:val="20"/>
                <w:szCs w:val="20"/>
                <w:rtl w:val="0"/>
              </w:rPr>
              <w:t xml:space="preserve">Fecha</w:t>
            </w:r>
          </w:p>
        </w:tc>
        <w:tc>
          <w:tcPr>
            <w:tcBorders>
              <w:top w:color="000000" w:space="0" w:sz="6" w:val="single"/>
              <w:left w:color="000000" w:space="0" w:sz="0" w:val="nil"/>
              <w:bottom w:color="000000" w:space="0" w:sz="6" w:val="single"/>
              <w:right w:color="000000" w:space="0" w:sz="6" w:val="single"/>
            </w:tcBorders>
            <w:shd w:fill="ffffff"/>
          </w:tcPr>
          <w:p w:rsidR="00000000" w:rsidDel="00000000" w:rsidP="00000000" w:rsidRDefault="00000000" w:rsidRPr="00000000">
            <w:pPr>
              <w:spacing w:after="60" w:line="240" w:lineRule="auto"/>
              <w:contextualSpacing w:val="0"/>
              <w:jc w:val="both"/>
            </w:pPr>
            <w:r w:rsidDel="00000000" w:rsidR="00000000" w:rsidRPr="00000000">
              <w:rPr>
                <w:sz w:val="20"/>
                <w:szCs w:val="20"/>
                <w:rtl w:val="0"/>
              </w:rPr>
              <w:t xml:space="preserve">Versión</w:t>
            </w:r>
          </w:p>
        </w:tc>
        <w:tc>
          <w:tcPr>
            <w:tcBorders>
              <w:top w:color="000000" w:space="0" w:sz="6" w:val="single"/>
              <w:left w:color="000000" w:space="0" w:sz="0" w:val="nil"/>
              <w:bottom w:color="000000" w:space="0" w:sz="6" w:val="single"/>
              <w:right w:color="000000" w:space="0" w:sz="6" w:val="single"/>
            </w:tcBorders>
            <w:shd w:fill="ffffff"/>
          </w:tcPr>
          <w:p w:rsidR="00000000" w:rsidDel="00000000" w:rsidP="00000000" w:rsidRDefault="00000000" w:rsidRPr="00000000">
            <w:pPr>
              <w:spacing w:after="60" w:line="240" w:lineRule="auto"/>
              <w:contextualSpacing w:val="0"/>
              <w:jc w:val="both"/>
            </w:pPr>
            <w:r w:rsidDel="00000000" w:rsidR="00000000" w:rsidRPr="00000000">
              <w:rPr>
                <w:sz w:val="20"/>
                <w:szCs w:val="20"/>
                <w:rtl w:val="0"/>
              </w:rPr>
              <w:t xml:space="preserve">Descripción</w:t>
            </w:r>
          </w:p>
        </w:tc>
        <w:tc>
          <w:tcPr>
            <w:tcBorders>
              <w:top w:color="000000" w:space="0" w:sz="6" w:val="single"/>
              <w:left w:color="000000" w:space="0" w:sz="0" w:val="nil"/>
              <w:bottom w:color="000000" w:space="0" w:sz="6" w:val="single"/>
              <w:right w:color="000000" w:space="0" w:sz="6" w:val="single"/>
            </w:tcBorders>
            <w:shd w:fill="ffffff"/>
          </w:tcPr>
          <w:p w:rsidR="00000000" w:rsidDel="00000000" w:rsidP="00000000" w:rsidRDefault="00000000" w:rsidRPr="00000000">
            <w:pPr>
              <w:spacing w:after="60" w:line="240" w:lineRule="auto"/>
              <w:contextualSpacing w:val="0"/>
              <w:jc w:val="both"/>
            </w:pPr>
            <w:r w:rsidDel="00000000" w:rsidR="00000000" w:rsidRPr="00000000">
              <w:rPr>
                <w:sz w:val="20"/>
                <w:szCs w:val="20"/>
                <w:rtl w:val="0"/>
              </w:rPr>
              <w:t xml:space="preserve">Autor</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line="240" w:lineRule="auto"/>
              <w:contextualSpacing w:val="0"/>
              <w:jc w:val="both"/>
            </w:pPr>
            <w:r w:rsidDel="00000000" w:rsidR="00000000" w:rsidRPr="00000000">
              <w:rPr>
                <w:sz w:val="20"/>
                <w:szCs w:val="20"/>
                <w:rtl w:val="0"/>
              </w:rPr>
              <w:t xml:space="preserve">19/11/2016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240" w:lineRule="auto"/>
              <w:contextualSpacing w:val="0"/>
              <w:jc w:val="both"/>
            </w:pPr>
            <w:r w:rsidDel="00000000" w:rsidR="00000000" w:rsidRPr="00000000">
              <w:rPr>
                <w:sz w:val="20"/>
                <w:szCs w:val="20"/>
                <w:rtl w:val="0"/>
              </w:rPr>
              <w:t xml:space="preserve">1.0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240" w:lineRule="auto"/>
              <w:contextualSpacing w:val="0"/>
              <w:jc w:val="both"/>
            </w:pPr>
            <w:r w:rsidDel="00000000" w:rsidR="00000000" w:rsidRPr="00000000">
              <w:rPr>
                <w:sz w:val="20"/>
                <w:szCs w:val="20"/>
                <w:rtl w:val="0"/>
              </w:rPr>
              <w:t xml:space="preserve">Creación del documento</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240" w:lineRule="auto"/>
              <w:contextualSpacing w:val="0"/>
              <w:jc w:val="both"/>
            </w:pPr>
            <w:r w:rsidDel="00000000" w:rsidR="00000000" w:rsidRPr="00000000">
              <w:rPr>
                <w:sz w:val="20"/>
                <w:szCs w:val="20"/>
                <w:rtl w:val="0"/>
              </w:rPr>
              <w:t xml:space="preserve">Matías Dornel</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line="240" w:lineRule="auto"/>
              <w:contextualSpacing w:val="0"/>
              <w:jc w:val="both"/>
            </w:pPr>
            <w:r w:rsidDel="00000000" w:rsidR="00000000" w:rsidRPr="00000000">
              <w:rPr>
                <w:sz w:val="20"/>
                <w:szCs w:val="20"/>
                <w:rtl w:val="0"/>
              </w:rPr>
              <w:t xml:space="preserve"> 20/11/2016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240" w:lineRule="auto"/>
              <w:contextualSpacing w:val="0"/>
              <w:jc w:val="both"/>
            </w:pPr>
            <w:r w:rsidDel="00000000" w:rsidR="00000000" w:rsidRPr="00000000">
              <w:rPr>
                <w:sz w:val="20"/>
                <w:szCs w:val="20"/>
                <w:rtl w:val="0"/>
              </w:rPr>
              <w:t xml:space="preserve">1.1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240" w:lineRule="auto"/>
              <w:contextualSpacing w:val="0"/>
              <w:jc w:val="both"/>
            </w:pPr>
            <w:r w:rsidDel="00000000" w:rsidR="00000000" w:rsidRPr="00000000">
              <w:rPr>
                <w:sz w:val="20"/>
                <w:szCs w:val="20"/>
                <w:rtl w:val="0"/>
              </w:rPr>
              <w:t xml:space="preserve">Revision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240" w:lineRule="auto"/>
              <w:contextualSpacing w:val="0"/>
              <w:jc w:val="both"/>
            </w:pPr>
            <w:r w:rsidDel="00000000" w:rsidR="00000000" w:rsidRPr="00000000">
              <w:rPr>
                <w:sz w:val="20"/>
                <w:szCs w:val="20"/>
                <w:rtl w:val="0"/>
              </w:rPr>
              <w:t xml:space="preserve">Alvaro Callero</w:t>
            </w:r>
          </w:p>
        </w:tc>
      </w:tr>
    </w:tbl>
    <w:p w:rsidR="00000000" w:rsidDel="00000000" w:rsidP="00000000" w:rsidRDefault="00000000" w:rsidRPr="00000000">
      <w:pPr>
        <w:spacing w:after="120" w:before="120" w:line="24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120" w:before="120" w:line="240" w:lineRule="auto"/>
        <w:contextualSpacing w:val="0"/>
      </w:pPr>
      <w:r w:rsidDel="00000000" w:rsidR="00000000" w:rsidRPr="00000000">
        <w:rPr>
          <w:rtl w:val="0"/>
        </w:rPr>
      </w:r>
    </w:p>
    <w:p w:rsidR="00000000" w:rsidDel="00000000" w:rsidP="00000000" w:rsidRDefault="00000000" w:rsidRPr="00000000">
      <w:pPr>
        <w:spacing w:after="120" w:before="120" w:line="240" w:lineRule="auto"/>
        <w:contextualSpacing w:val="0"/>
      </w:pPr>
      <w:r w:rsidDel="00000000" w:rsidR="00000000" w:rsidRPr="00000000">
        <w:rPr>
          <w:b w:val="1"/>
          <w:sz w:val="36"/>
          <w:szCs w:val="36"/>
          <w:rtl w:val="0"/>
        </w:rPr>
        <w:t xml:space="preserve">Contenido</w:t>
      </w:r>
      <w:hyperlink r:id="rId5">
        <w:r w:rsidDel="00000000" w:rsidR="00000000" w:rsidRPr="00000000">
          <w:rPr>
            <w:rtl w:val="0"/>
          </w:rPr>
        </w:r>
      </w:hyperlink>
    </w:p>
    <w:p w:rsidR="00000000" w:rsidDel="00000000" w:rsidP="00000000" w:rsidRDefault="00000000" w:rsidRPr="00000000">
      <w:pPr>
        <w:spacing w:after="120" w:before="120"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tabs>
          <w:tab w:val="right" w:pos="8503.511811023622"/>
        </w:tabs>
        <w:spacing w:before="80" w:line="240" w:lineRule="auto"/>
        <w:contextualSpacing w:val="0"/>
      </w:pPr>
      <w:r w:rsidDel="00000000" w:rsidR="00000000" w:rsidRPr="00000000">
        <w:rPr>
          <w:sz w:val="20"/>
          <w:szCs w:val="20"/>
          <w:rtl w:val="0"/>
        </w:rPr>
        <w:t xml:space="preserve">1. Resultados Finales de SCM………………………...……………………………………………………….....3</w:t>
      </w:r>
    </w:p>
    <w:p w:rsidR="00000000" w:rsidDel="00000000" w:rsidP="00000000" w:rsidRDefault="00000000" w:rsidRPr="00000000">
      <w:pPr>
        <w:tabs>
          <w:tab w:val="right" w:pos="8503.511811023622"/>
        </w:tabs>
        <w:spacing w:before="60" w:line="240" w:lineRule="auto"/>
        <w:ind w:left="360" w:firstLine="0"/>
        <w:contextualSpacing w:val="0"/>
      </w:pPr>
      <w:hyperlink r:id="rId6">
        <w:r w:rsidDel="00000000" w:rsidR="00000000" w:rsidRPr="00000000">
          <w:rPr>
            <w:sz w:val="20"/>
            <w:szCs w:val="20"/>
            <w:rtl w:val="0"/>
          </w:rPr>
          <w:t xml:space="preserve">1.1 </w:t>
        </w:r>
      </w:hyperlink>
      <w:r w:rsidDel="00000000" w:rsidR="00000000" w:rsidRPr="00000000">
        <w:rPr>
          <w:sz w:val="20"/>
          <w:szCs w:val="20"/>
          <w:rtl w:val="0"/>
        </w:rPr>
        <w:t xml:space="preserve">Actividades realizadas….………………………………………………………………………………...</w:t>
      </w:r>
      <w:hyperlink r:id="rId7">
        <w:r w:rsidDel="00000000" w:rsidR="00000000" w:rsidRPr="00000000">
          <w:rPr>
            <w:sz w:val="20"/>
            <w:szCs w:val="20"/>
            <w:rtl w:val="0"/>
          </w:rPr>
          <w:t xml:space="preserve">3</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r:id="rId8">
        <w:r w:rsidDel="00000000" w:rsidR="00000000" w:rsidRPr="00000000">
          <w:rPr>
            <w:sz w:val="20"/>
            <w:szCs w:val="20"/>
            <w:rtl w:val="0"/>
          </w:rPr>
          <w:t xml:space="preserve">1.2 </w:t>
        </w:r>
      </w:hyperlink>
      <w:r w:rsidDel="00000000" w:rsidR="00000000" w:rsidRPr="00000000">
        <w:rPr>
          <w:sz w:val="20"/>
          <w:szCs w:val="20"/>
          <w:rtl w:val="0"/>
        </w:rPr>
        <w:t xml:space="preserve">Planificado vs Realizado ………………………………………………………………………………...</w:t>
      </w:r>
      <w:hyperlink r:id="rId9">
        <w:r w:rsidDel="00000000" w:rsidR="00000000" w:rsidRPr="00000000">
          <w:rPr>
            <w:sz w:val="20"/>
            <w:szCs w:val="20"/>
            <w:rtl w:val="0"/>
          </w:rPr>
          <w:t xml:space="preserve">4</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r:id="rId10">
        <w:r w:rsidDel="00000000" w:rsidR="00000000" w:rsidRPr="00000000">
          <w:rPr>
            <w:sz w:val="20"/>
            <w:szCs w:val="20"/>
            <w:rtl w:val="0"/>
          </w:rPr>
          <w:t xml:space="preserve">1.3 </w:t>
        </w:r>
      </w:hyperlink>
      <w:r w:rsidDel="00000000" w:rsidR="00000000" w:rsidRPr="00000000">
        <w:rPr>
          <w:sz w:val="20"/>
          <w:szCs w:val="20"/>
          <w:rtl w:val="0"/>
        </w:rPr>
        <w:t xml:space="preserve">Cantidad de errores encontrados………………………………………………………………………..</w:t>
      </w:r>
      <w:hyperlink r:id="rId11">
        <w:r w:rsidDel="00000000" w:rsidR="00000000" w:rsidRPr="00000000">
          <w:rPr>
            <w:sz w:val="20"/>
            <w:szCs w:val="20"/>
            <w:rtl w:val="0"/>
          </w:rPr>
          <w:t xml:space="preserve">4</w:t>
        </w:r>
      </w:hyperlink>
      <w:r w:rsidDel="00000000" w:rsidR="00000000" w:rsidRPr="00000000">
        <w:rPr>
          <w:rtl w:val="0"/>
        </w:rPr>
      </w:r>
    </w:p>
    <w:p w:rsidR="00000000" w:rsidDel="00000000" w:rsidP="00000000" w:rsidRDefault="00000000" w:rsidRPr="00000000">
      <w:pPr>
        <w:tabs>
          <w:tab w:val="right" w:pos="8503.511811023622"/>
        </w:tabs>
        <w:spacing w:before="80" w:line="240" w:lineRule="auto"/>
        <w:contextualSpacing w:val="0"/>
      </w:pPr>
      <w:r w:rsidDel="00000000" w:rsidR="00000000" w:rsidRPr="00000000">
        <w:rPr>
          <w:sz w:val="20"/>
          <w:szCs w:val="20"/>
          <w:rtl w:val="0"/>
        </w:rPr>
        <w:t xml:space="preserve">2. Evaluación FInal …………...………………………...………………………………………………………...3</w:t>
      </w:r>
    </w:p>
    <w:p w:rsidR="00000000" w:rsidDel="00000000" w:rsidP="00000000" w:rsidRDefault="00000000" w:rsidRPr="00000000">
      <w:pPr>
        <w:tabs>
          <w:tab w:val="right" w:pos="8503.511811023622"/>
        </w:tabs>
        <w:spacing w:after="80" w:before="60" w:line="240" w:lineRule="auto"/>
        <w:ind w:left="0" w:firstLine="0"/>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120" w:before="120" w:line="240" w:lineRule="auto"/>
        <w:contextualSpacing w:val="0"/>
      </w:pPr>
      <w:r w:rsidDel="00000000" w:rsidR="00000000" w:rsidRPr="00000000">
        <w:rPr>
          <w:rtl w:val="0"/>
        </w:rPr>
      </w:r>
    </w:p>
    <w:p w:rsidR="00000000" w:rsidDel="00000000" w:rsidP="00000000" w:rsidRDefault="00000000" w:rsidRPr="00000000">
      <w:pPr>
        <w:pStyle w:val="Heading1"/>
        <w:spacing w:before="120" w:line="240" w:lineRule="auto"/>
        <w:contextualSpacing w:val="0"/>
        <w:jc w:val="both"/>
      </w:pPr>
      <w:bookmarkStart w:colFirst="0" w:colLast="0" w:name="_dksd1lh7h91b" w:id="0"/>
      <w:bookmarkEnd w:id="0"/>
      <w:r w:rsidDel="00000000" w:rsidR="00000000" w:rsidRPr="00000000">
        <w:rPr>
          <w:b w:val="1"/>
          <w:sz w:val="24"/>
          <w:szCs w:val="24"/>
          <w:rtl w:val="0"/>
        </w:rPr>
        <w:t xml:space="preserve">1. Resultados Finales de SCM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before="120" w:line="240" w:lineRule="auto"/>
        <w:contextualSpacing w:val="0"/>
        <w:jc w:val="both"/>
      </w:pPr>
      <w:bookmarkStart w:colFirst="0" w:colLast="0" w:name="_9ppuv2koz4ro" w:id="1"/>
      <w:bookmarkEnd w:id="1"/>
      <w:r w:rsidDel="00000000" w:rsidR="00000000" w:rsidRPr="00000000">
        <w:rPr>
          <w:b w:val="1"/>
          <w:sz w:val="24"/>
          <w:szCs w:val="24"/>
          <w:rtl w:val="0"/>
        </w:rPr>
        <w:t xml:space="preserve">1.1 Actividades Realizadas</w:t>
      </w:r>
    </w:p>
    <w:p w:rsidR="00000000" w:rsidDel="00000000" w:rsidP="00000000" w:rsidRDefault="00000000" w:rsidRPr="00000000">
      <w:pPr>
        <w:ind w:left="-30" w:firstLine="0"/>
        <w:contextualSpacing w:val="0"/>
      </w:pPr>
      <w:r w:rsidDel="00000000" w:rsidR="00000000" w:rsidRPr="00000000">
        <w:rPr>
          <w:sz w:val="20"/>
          <w:szCs w:val="20"/>
          <w:rtl w:val="0"/>
        </w:rPr>
        <w:tab/>
        <w:t xml:space="preserve">A continuación se detallan las actividades realizadas tanto por el responsable de SCM como  por todo el equipo de desarrollo y documentadores en relación al código fuente y documentos generados durante el desarrollo del proyecto.</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ab/>
        <w:t xml:space="preserve">Para la gestión (almacenamiento, creación, actualización, edición, etc) de documentos, se decidió crear una carpeta en la nube más precisamente en Google Drive, aprovechando la accesibilidad, simpleza y alta disponibilidad de la herramienta.</w:t>
      </w:r>
    </w:p>
    <w:p w:rsidR="00000000" w:rsidDel="00000000" w:rsidP="00000000" w:rsidRDefault="00000000" w:rsidRPr="00000000">
      <w:pPr>
        <w:ind w:left="-30" w:firstLine="0"/>
        <w:contextualSpacing w:val="0"/>
      </w:pPr>
      <w:r w:rsidDel="00000000" w:rsidR="00000000" w:rsidRPr="00000000">
        <w:rPr>
          <w:sz w:val="20"/>
          <w:szCs w:val="20"/>
          <w:rtl w:val="0"/>
        </w:rPr>
        <w:t xml:space="preserve">Dicha carpeta, compartida por todos los miembros del equipo, fue dividida en subcarpetas, donde cada subcarpeta corresponde con un Sprint en particular, depositando allí los documentos generados en cada Sprint.</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ab/>
        <w:t xml:space="preserve">En cuanto al versionado del código fuente generado localmente, se propuso usar git (</w:t>
      </w:r>
      <w:hyperlink r:id="rId12">
        <w:r w:rsidDel="00000000" w:rsidR="00000000" w:rsidRPr="00000000">
          <w:rPr>
            <w:color w:val="1155cc"/>
            <w:sz w:val="20"/>
            <w:szCs w:val="20"/>
            <w:u w:val="single"/>
            <w:rtl w:val="0"/>
          </w:rPr>
          <w:t xml:space="preserve">https://git-scm.com/book/es/v1</w:t>
        </w:r>
      </w:hyperlink>
      <w:r w:rsidDel="00000000" w:rsidR="00000000" w:rsidRPr="00000000">
        <w:rPr>
          <w:sz w:val="20"/>
          <w:szCs w:val="20"/>
          <w:rtl w:val="0"/>
        </w:rPr>
        <w:t xml:space="preserve">) como </w:t>
      </w:r>
      <w:r w:rsidDel="00000000" w:rsidR="00000000" w:rsidRPr="00000000">
        <w:rPr>
          <w:color w:val="252525"/>
          <w:sz w:val="20"/>
          <w:szCs w:val="20"/>
          <w:highlight w:val="white"/>
          <w:rtl w:val="0"/>
        </w:rPr>
        <w:t xml:space="preserve">software de control de versiones, dado que es una poderosa y confiable herramienta para el versionado de código.</w:t>
      </w:r>
    </w:p>
    <w:p w:rsidR="00000000" w:rsidDel="00000000" w:rsidP="00000000" w:rsidRDefault="00000000" w:rsidRPr="00000000">
      <w:pPr>
        <w:ind w:left="-30" w:firstLine="0"/>
        <w:contextualSpacing w:val="0"/>
      </w:pPr>
      <w:r w:rsidDel="00000000" w:rsidR="00000000" w:rsidRPr="00000000">
        <w:rPr>
          <w:color w:val="252525"/>
          <w:sz w:val="20"/>
          <w:szCs w:val="20"/>
          <w:highlight w:val="white"/>
          <w:rtl w:val="0"/>
        </w:rPr>
        <w:t xml:space="preserve">Para almacenar el código del proyecto remoto y hacerlo accesible a todos, se decidió usar Github (</w:t>
      </w:r>
      <w:hyperlink r:id="rId13">
        <w:r w:rsidDel="00000000" w:rsidR="00000000" w:rsidRPr="00000000">
          <w:rPr>
            <w:color w:val="1155cc"/>
            <w:sz w:val="20"/>
            <w:szCs w:val="20"/>
            <w:highlight w:val="white"/>
            <w:u w:val="single"/>
            <w:rtl w:val="0"/>
          </w:rPr>
          <w:t xml:space="preserve">https://github.com</w:t>
        </w:r>
      </w:hyperlink>
      <w:r w:rsidDel="00000000" w:rsidR="00000000" w:rsidRPr="00000000">
        <w:rPr>
          <w:color w:val="252525"/>
          <w:sz w:val="20"/>
          <w:szCs w:val="20"/>
          <w:highlight w:val="white"/>
          <w:rtl w:val="0"/>
        </w:rPr>
        <w:t xml:space="preserve">) la cual </w:t>
      </w:r>
      <w:r w:rsidDel="00000000" w:rsidR="00000000" w:rsidRPr="00000000">
        <w:rPr>
          <w:color w:val="222222"/>
          <w:sz w:val="20"/>
          <w:szCs w:val="20"/>
          <w:highlight w:val="white"/>
          <w:rtl w:val="0"/>
        </w:rPr>
        <w:t xml:space="preserve">es una plataforma de desarrollo colaborativo de software para alojar proyectos utilizando el sistema de control de versiones Git.</w:t>
      </w:r>
    </w:p>
    <w:p w:rsidR="00000000" w:rsidDel="00000000" w:rsidP="00000000" w:rsidRDefault="00000000" w:rsidRPr="00000000">
      <w:pPr>
        <w:ind w:left="-30" w:firstLine="0"/>
        <w:contextualSpacing w:val="0"/>
      </w:pPr>
      <w:r w:rsidDel="00000000" w:rsidR="00000000" w:rsidRPr="00000000">
        <w:rPr>
          <w:color w:val="222222"/>
          <w:sz w:val="20"/>
          <w:szCs w:val="20"/>
          <w:highlight w:val="white"/>
          <w:rtl w:val="0"/>
        </w:rPr>
        <w:t xml:space="preserve">Para llevar a cabo el uso de dichas herramientas, se creó una cuenta en github (</w:t>
      </w:r>
      <w:hyperlink r:id="rId14">
        <w:r w:rsidDel="00000000" w:rsidR="00000000" w:rsidRPr="00000000">
          <w:rPr>
            <w:color w:val="1155cc"/>
            <w:sz w:val="20"/>
            <w:szCs w:val="20"/>
            <w:highlight w:val="white"/>
            <w:u w:val="single"/>
            <w:rtl w:val="0"/>
          </w:rPr>
          <w:t xml:space="preserve">https://github.com/pisgrupo9</w:t>
        </w:r>
      </w:hyperlink>
      <w:r w:rsidDel="00000000" w:rsidR="00000000" w:rsidRPr="00000000">
        <w:rPr>
          <w:color w:val="222222"/>
          <w:sz w:val="20"/>
          <w:szCs w:val="20"/>
          <w:highlight w:val="white"/>
          <w:rtl w:val="0"/>
        </w:rPr>
        <w:t xml:space="preserve">), y dos repositorios (</w:t>
      </w:r>
      <w:hyperlink r:id="rId15">
        <w:r w:rsidDel="00000000" w:rsidR="00000000" w:rsidRPr="00000000">
          <w:rPr>
            <w:color w:val="1155cc"/>
            <w:sz w:val="20"/>
            <w:szCs w:val="20"/>
            <w:highlight w:val="white"/>
            <w:u w:val="single"/>
            <w:rtl w:val="0"/>
          </w:rPr>
          <w:t xml:space="preserve">https://github.com/pisgrupo9/ash_web</w:t>
        </w:r>
      </w:hyperlink>
      <w:r w:rsidDel="00000000" w:rsidR="00000000" w:rsidRPr="00000000">
        <w:rPr>
          <w:color w:val="222222"/>
          <w:sz w:val="20"/>
          <w:szCs w:val="20"/>
          <w:highlight w:val="white"/>
          <w:rtl w:val="0"/>
        </w:rPr>
        <w:t xml:space="preserve">) y (</w:t>
      </w:r>
      <w:hyperlink r:id="rId16">
        <w:r w:rsidDel="00000000" w:rsidR="00000000" w:rsidRPr="00000000">
          <w:rPr>
            <w:color w:val="1155cc"/>
            <w:sz w:val="20"/>
            <w:szCs w:val="20"/>
            <w:highlight w:val="white"/>
            <w:u w:val="single"/>
            <w:rtl w:val="0"/>
          </w:rPr>
          <w:t xml:space="preserve">https://github.com/pisgrupo9/ash-api</w:t>
        </w:r>
      </w:hyperlink>
      <w:r w:rsidDel="00000000" w:rsidR="00000000" w:rsidRPr="00000000">
        <w:rPr>
          <w:color w:val="222222"/>
          <w:sz w:val="20"/>
          <w:szCs w:val="20"/>
          <w:highlight w:val="white"/>
          <w:rtl w:val="0"/>
        </w:rPr>
        <w:t xml:space="preserve">) donde están alojados los codigos fuente del front-end y back-end respectivamente.</w:t>
      </w:r>
    </w:p>
    <w:p w:rsidR="00000000" w:rsidDel="00000000" w:rsidP="00000000" w:rsidRDefault="00000000" w:rsidRPr="00000000">
      <w:pPr>
        <w:ind w:left="-30" w:firstLine="0"/>
        <w:contextualSpacing w:val="0"/>
      </w:pPr>
      <w:r w:rsidDel="00000000" w:rsidR="00000000" w:rsidRPr="00000000">
        <w:rPr>
          <w:color w:val="222222"/>
          <w:sz w:val="20"/>
          <w:szCs w:val="20"/>
          <w:highlight w:val="white"/>
          <w:rtl w:val="0"/>
        </w:rPr>
        <w:t xml:space="preserve">Dichos repositorios fueron configurados con Travis (</w:t>
      </w:r>
      <w:hyperlink r:id="rId17">
        <w:r w:rsidDel="00000000" w:rsidR="00000000" w:rsidRPr="00000000">
          <w:rPr>
            <w:color w:val="1155cc"/>
            <w:sz w:val="20"/>
            <w:szCs w:val="20"/>
            <w:highlight w:val="white"/>
            <w:u w:val="single"/>
            <w:rtl w:val="0"/>
          </w:rPr>
          <w:t xml:space="preserve">https://travis-ci.org</w:t>
        </w:r>
      </w:hyperlink>
      <w:r w:rsidDel="00000000" w:rsidR="00000000" w:rsidRPr="00000000">
        <w:rPr>
          <w:color w:val="222222"/>
          <w:sz w:val="20"/>
          <w:szCs w:val="20"/>
          <w:highlight w:val="white"/>
          <w:rtl w:val="0"/>
        </w:rPr>
        <w:t xml:space="preserve">), para los test de integración continua, calidad de código y  deploy automático, ante cualquier actualización de código.</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color w:val="222222"/>
          <w:sz w:val="20"/>
          <w:szCs w:val="20"/>
          <w:highlight w:val="white"/>
          <w:rtl w:val="0"/>
        </w:rPr>
        <w:tab/>
        <w:t xml:space="preserve">Dada la naturaleza de la metodología ágil que se utilizó en el proyecto, se identificó la necesidad de tener una manera ordenada y definida de utilizar al herrmientas anteriores.</w:t>
      </w:r>
    </w:p>
    <w:p w:rsidR="00000000" w:rsidDel="00000000" w:rsidP="00000000" w:rsidRDefault="00000000" w:rsidRPr="00000000">
      <w:pPr>
        <w:ind w:left="-30" w:firstLine="0"/>
        <w:contextualSpacing w:val="0"/>
      </w:pPr>
      <w:r w:rsidDel="00000000" w:rsidR="00000000" w:rsidRPr="00000000">
        <w:rPr>
          <w:color w:val="222222"/>
          <w:sz w:val="20"/>
          <w:szCs w:val="20"/>
          <w:highlight w:val="white"/>
          <w:rtl w:val="0"/>
        </w:rPr>
        <w:t xml:space="preserve">Se decidió utilizar el flujo de trabajo llamado git-flow, en cual básicamente se definieron 3 ramas principales en los repositorios remotos </w:t>
      </w:r>
      <w:r w:rsidDel="00000000" w:rsidR="00000000" w:rsidRPr="00000000">
        <w:rPr>
          <w:b w:val="1"/>
          <w:i w:val="1"/>
          <w:color w:val="222222"/>
          <w:sz w:val="20"/>
          <w:szCs w:val="20"/>
          <w:highlight w:val="white"/>
          <w:rtl w:val="0"/>
        </w:rPr>
        <w:t xml:space="preserve">master, staging y develop</w:t>
      </w:r>
      <w:r w:rsidDel="00000000" w:rsidR="00000000" w:rsidRPr="00000000">
        <w:rPr>
          <w:color w:val="222222"/>
          <w:sz w:val="20"/>
          <w:szCs w:val="20"/>
          <w:highlight w:val="white"/>
          <w:rtl w:val="0"/>
        </w:rPr>
        <w:t xml:space="preserve">.</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color w:val="222222"/>
          <w:sz w:val="20"/>
          <w:szCs w:val="20"/>
          <w:highlight w:val="white"/>
          <w:u w:val="none"/>
        </w:rPr>
      </w:pPr>
      <w:r w:rsidDel="00000000" w:rsidR="00000000" w:rsidRPr="00000000">
        <w:rPr>
          <w:color w:val="222222"/>
          <w:sz w:val="20"/>
          <w:szCs w:val="20"/>
          <w:highlight w:val="white"/>
          <w:rtl w:val="0"/>
        </w:rPr>
        <w:t xml:space="preserve">Rama </w:t>
      </w:r>
      <w:r w:rsidDel="00000000" w:rsidR="00000000" w:rsidRPr="00000000">
        <w:rPr>
          <w:b w:val="1"/>
          <w:i w:val="1"/>
          <w:color w:val="222222"/>
          <w:sz w:val="20"/>
          <w:szCs w:val="20"/>
          <w:highlight w:val="white"/>
          <w:rtl w:val="0"/>
        </w:rPr>
        <w:t xml:space="preserve">master</w:t>
      </w:r>
      <w:r w:rsidDel="00000000" w:rsidR="00000000" w:rsidRPr="00000000">
        <w:rPr>
          <w:color w:val="222222"/>
          <w:sz w:val="20"/>
          <w:szCs w:val="20"/>
          <w:highlight w:val="white"/>
          <w:rtl w:val="0"/>
        </w:rPr>
        <w:t xml:space="preserve">: es la rama que contiene la última versión aprobada por el cliente y es la que se utiliza para hacer deploy en el entorno de producción.</w:t>
      </w:r>
    </w:p>
    <w:p w:rsidR="00000000" w:rsidDel="00000000" w:rsidP="00000000" w:rsidRDefault="00000000" w:rsidRPr="00000000">
      <w:pPr>
        <w:numPr>
          <w:ilvl w:val="0"/>
          <w:numId w:val="1"/>
        </w:numPr>
        <w:ind w:left="720" w:hanging="360"/>
        <w:contextualSpacing w:val="1"/>
        <w:rPr>
          <w:color w:val="222222"/>
          <w:sz w:val="20"/>
          <w:szCs w:val="20"/>
          <w:highlight w:val="white"/>
          <w:u w:val="none"/>
        </w:rPr>
      </w:pPr>
      <w:r w:rsidDel="00000000" w:rsidR="00000000" w:rsidRPr="00000000">
        <w:rPr>
          <w:color w:val="222222"/>
          <w:sz w:val="20"/>
          <w:szCs w:val="20"/>
          <w:highlight w:val="white"/>
          <w:rtl w:val="0"/>
        </w:rPr>
        <w:t xml:space="preserve">Rama </w:t>
      </w:r>
      <w:r w:rsidDel="00000000" w:rsidR="00000000" w:rsidRPr="00000000">
        <w:rPr>
          <w:b w:val="1"/>
          <w:i w:val="1"/>
          <w:color w:val="222222"/>
          <w:sz w:val="20"/>
          <w:szCs w:val="20"/>
          <w:highlight w:val="white"/>
          <w:rtl w:val="0"/>
        </w:rPr>
        <w:t xml:space="preserve">staging</w:t>
      </w:r>
      <w:r w:rsidDel="00000000" w:rsidR="00000000" w:rsidRPr="00000000">
        <w:rPr>
          <w:color w:val="222222"/>
          <w:sz w:val="20"/>
          <w:szCs w:val="20"/>
          <w:highlight w:val="white"/>
          <w:rtl w:val="0"/>
        </w:rPr>
        <w:t xml:space="preserve">: es la rama en la que generalmente se prueban nuevas funcionalidades en las demos semanales y en la que se usa para hacer deploy en el entorno de preproducción (staging)</w:t>
      </w:r>
    </w:p>
    <w:p w:rsidR="00000000" w:rsidDel="00000000" w:rsidP="00000000" w:rsidRDefault="00000000" w:rsidRPr="00000000">
      <w:pPr>
        <w:numPr>
          <w:ilvl w:val="0"/>
          <w:numId w:val="1"/>
        </w:numPr>
        <w:ind w:left="720" w:hanging="360"/>
        <w:contextualSpacing w:val="1"/>
        <w:rPr>
          <w:color w:val="222222"/>
          <w:sz w:val="20"/>
          <w:szCs w:val="20"/>
          <w:highlight w:val="white"/>
          <w:u w:val="none"/>
        </w:rPr>
      </w:pPr>
      <w:r w:rsidDel="00000000" w:rsidR="00000000" w:rsidRPr="00000000">
        <w:rPr>
          <w:color w:val="222222"/>
          <w:sz w:val="20"/>
          <w:szCs w:val="20"/>
          <w:highlight w:val="white"/>
          <w:rtl w:val="0"/>
        </w:rPr>
        <w:t xml:space="preserve">Rama </w:t>
      </w:r>
      <w:r w:rsidDel="00000000" w:rsidR="00000000" w:rsidRPr="00000000">
        <w:rPr>
          <w:b w:val="1"/>
          <w:i w:val="1"/>
          <w:color w:val="222222"/>
          <w:sz w:val="20"/>
          <w:szCs w:val="20"/>
          <w:highlight w:val="white"/>
          <w:rtl w:val="0"/>
        </w:rPr>
        <w:t xml:space="preserve">develop</w:t>
      </w:r>
      <w:r w:rsidDel="00000000" w:rsidR="00000000" w:rsidRPr="00000000">
        <w:rPr>
          <w:color w:val="222222"/>
          <w:sz w:val="20"/>
          <w:szCs w:val="20"/>
          <w:highlight w:val="white"/>
          <w:rtl w:val="0"/>
        </w:rPr>
        <w:t xml:space="preserve">: es la rama en la cual se van incluyendo las funcionalidades que cada desarrollador va integrando dia a dia</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color w:val="222222"/>
          <w:sz w:val="20"/>
          <w:szCs w:val="20"/>
          <w:highlight w:val="white"/>
          <w:rtl w:val="0"/>
        </w:rPr>
        <w:t xml:space="preserve">Teniendo en cuenta estas 3 ramas principales, el flujo de trabajo es el siguiente:</w:t>
      </w:r>
    </w:p>
    <w:p w:rsidR="00000000" w:rsidDel="00000000" w:rsidP="00000000" w:rsidRDefault="00000000" w:rsidRPr="00000000">
      <w:pPr>
        <w:numPr>
          <w:ilvl w:val="0"/>
          <w:numId w:val="2"/>
        </w:numPr>
        <w:ind w:left="720" w:hanging="360"/>
        <w:contextualSpacing w:val="1"/>
        <w:rPr>
          <w:color w:val="222222"/>
          <w:sz w:val="20"/>
          <w:szCs w:val="20"/>
          <w:highlight w:val="white"/>
          <w:u w:val="none"/>
        </w:rPr>
      </w:pPr>
      <w:r w:rsidDel="00000000" w:rsidR="00000000" w:rsidRPr="00000000">
        <w:rPr>
          <w:color w:val="222222"/>
          <w:sz w:val="20"/>
          <w:szCs w:val="20"/>
          <w:highlight w:val="white"/>
          <w:rtl w:val="0"/>
        </w:rPr>
        <w:t xml:space="preserve">Cuando se va a desarrollar una nueva funcionalidad, se sale a partir de la rama </w:t>
      </w:r>
      <w:r w:rsidDel="00000000" w:rsidR="00000000" w:rsidRPr="00000000">
        <w:rPr>
          <w:b w:val="1"/>
          <w:i w:val="1"/>
          <w:color w:val="222222"/>
          <w:sz w:val="20"/>
          <w:szCs w:val="20"/>
          <w:highlight w:val="white"/>
          <w:rtl w:val="0"/>
        </w:rPr>
        <w:t xml:space="preserve">develop</w:t>
      </w:r>
      <w:r w:rsidDel="00000000" w:rsidR="00000000" w:rsidRPr="00000000">
        <w:rPr>
          <w:color w:val="222222"/>
          <w:sz w:val="20"/>
          <w:szCs w:val="20"/>
          <w:highlight w:val="white"/>
          <w:rtl w:val="0"/>
        </w:rPr>
        <w:t xml:space="preserve">, ya que contiene el estado más actualizado del proyecto. Es la rama en la que los desarrolladores generalmente trabajan dia a dia. Una vez creada una rama a partir de </w:t>
      </w:r>
      <w:r w:rsidDel="00000000" w:rsidR="00000000" w:rsidRPr="00000000">
        <w:rPr>
          <w:b w:val="1"/>
          <w:i w:val="1"/>
          <w:color w:val="222222"/>
          <w:sz w:val="20"/>
          <w:szCs w:val="20"/>
          <w:highlight w:val="white"/>
          <w:rtl w:val="0"/>
        </w:rPr>
        <w:t xml:space="preserve">develop</w:t>
      </w:r>
      <w:r w:rsidDel="00000000" w:rsidR="00000000" w:rsidRPr="00000000">
        <w:rPr>
          <w:color w:val="222222"/>
          <w:sz w:val="20"/>
          <w:szCs w:val="20"/>
          <w:highlight w:val="white"/>
          <w:rtl w:val="0"/>
        </w:rPr>
        <w:t xml:space="preserve">, y desarrollada la funcionalidad, se mergea contra </w:t>
      </w:r>
      <w:r w:rsidDel="00000000" w:rsidR="00000000" w:rsidRPr="00000000">
        <w:rPr>
          <w:b w:val="1"/>
          <w:i w:val="1"/>
          <w:color w:val="222222"/>
          <w:sz w:val="20"/>
          <w:szCs w:val="20"/>
          <w:highlight w:val="white"/>
          <w:rtl w:val="0"/>
        </w:rPr>
        <w:t xml:space="preserve">develop</w:t>
      </w:r>
      <w:r w:rsidDel="00000000" w:rsidR="00000000" w:rsidRPr="00000000">
        <w:rPr>
          <w:color w:val="222222"/>
          <w:sz w:val="20"/>
          <w:szCs w:val="20"/>
          <w:highlight w:val="white"/>
          <w:rtl w:val="0"/>
        </w:rPr>
        <w:t xml:space="preserve">.</w:t>
      </w:r>
    </w:p>
    <w:p w:rsidR="00000000" w:rsidDel="00000000" w:rsidP="00000000" w:rsidRDefault="00000000" w:rsidRPr="00000000">
      <w:pPr>
        <w:numPr>
          <w:ilvl w:val="0"/>
          <w:numId w:val="2"/>
        </w:numPr>
        <w:ind w:left="720" w:hanging="360"/>
        <w:contextualSpacing w:val="1"/>
        <w:rPr>
          <w:color w:val="222222"/>
          <w:sz w:val="20"/>
          <w:szCs w:val="20"/>
          <w:highlight w:val="white"/>
          <w:u w:val="none"/>
        </w:rPr>
      </w:pPr>
      <w:r w:rsidDel="00000000" w:rsidR="00000000" w:rsidRPr="00000000">
        <w:rPr>
          <w:color w:val="222222"/>
          <w:sz w:val="20"/>
          <w:szCs w:val="20"/>
          <w:highlight w:val="white"/>
          <w:rtl w:val="0"/>
        </w:rPr>
        <w:t xml:space="preserve">Una vez concluida la semana de desarrollo, previo al fin del Sprint, se pasa el estado del proyecto de la rama </w:t>
      </w:r>
      <w:r w:rsidDel="00000000" w:rsidR="00000000" w:rsidRPr="00000000">
        <w:rPr>
          <w:b w:val="1"/>
          <w:i w:val="1"/>
          <w:color w:val="222222"/>
          <w:sz w:val="20"/>
          <w:szCs w:val="20"/>
          <w:highlight w:val="white"/>
          <w:rtl w:val="0"/>
        </w:rPr>
        <w:t xml:space="preserve">develop </w:t>
      </w:r>
      <w:r w:rsidDel="00000000" w:rsidR="00000000" w:rsidRPr="00000000">
        <w:rPr>
          <w:i w:val="1"/>
          <w:color w:val="222222"/>
          <w:sz w:val="20"/>
          <w:szCs w:val="20"/>
          <w:highlight w:val="white"/>
          <w:rtl w:val="0"/>
        </w:rPr>
        <w:t xml:space="preserve">a</w:t>
      </w:r>
      <w:r w:rsidDel="00000000" w:rsidR="00000000" w:rsidRPr="00000000">
        <w:rPr>
          <w:b w:val="1"/>
          <w:i w:val="1"/>
          <w:color w:val="222222"/>
          <w:sz w:val="20"/>
          <w:szCs w:val="20"/>
          <w:highlight w:val="white"/>
          <w:rtl w:val="0"/>
        </w:rPr>
        <w:t xml:space="preserve"> staging</w:t>
      </w:r>
      <w:r w:rsidDel="00000000" w:rsidR="00000000" w:rsidRPr="00000000">
        <w:rPr>
          <w:color w:val="222222"/>
          <w:sz w:val="20"/>
          <w:szCs w:val="20"/>
          <w:highlight w:val="white"/>
          <w:rtl w:val="0"/>
        </w:rPr>
        <w:t xml:space="preserve"> para que las nuevas funcionalidades que se desarrollaron durante el sprint pasen al ambiente de preproducción</w:t>
      </w:r>
    </w:p>
    <w:p w:rsidR="00000000" w:rsidDel="00000000" w:rsidP="00000000" w:rsidRDefault="00000000" w:rsidRPr="00000000">
      <w:pPr>
        <w:numPr>
          <w:ilvl w:val="0"/>
          <w:numId w:val="2"/>
        </w:numPr>
        <w:ind w:left="720" w:hanging="360"/>
        <w:contextualSpacing w:val="1"/>
        <w:rPr>
          <w:color w:val="222222"/>
          <w:sz w:val="20"/>
          <w:szCs w:val="20"/>
          <w:highlight w:val="white"/>
          <w:u w:val="none"/>
        </w:rPr>
      </w:pPr>
      <w:r w:rsidDel="00000000" w:rsidR="00000000" w:rsidRPr="00000000">
        <w:rPr>
          <w:color w:val="222222"/>
          <w:sz w:val="20"/>
          <w:szCs w:val="20"/>
          <w:highlight w:val="white"/>
          <w:rtl w:val="0"/>
        </w:rPr>
        <w:t xml:space="preserve">Cuando el cliente aprueba las funcionalidades que estaban en el ambiente de preproducción, las mismas ya pueden formar parte de la rama </w:t>
      </w:r>
      <w:r w:rsidDel="00000000" w:rsidR="00000000" w:rsidRPr="00000000">
        <w:rPr>
          <w:b w:val="1"/>
          <w:i w:val="1"/>
          <w:color w:val="222222"/>
          <w:sz w:val="20"/>
          <w:szCs w:val="20"/>
          <w:highlight w:val="white"/>
          <w:rtl w:val="0"/>
        </w:rPr>
        <w:t xml:space="preserve">master.</w:t>
      </w:r>
    </w:p>
    <w:p w:rsidR="00000000" w:rsidDel="00000000" w:rsidP="00000000" w:rsidRDefault="00000000" w:rsidRPr="00000000">
      <w:pPr>
        <w:contextualSpacing w:val="0"/>
      </w:pPr>
      <w:r w:rsidDel="00000000" w:rsidR="00000000" w:rsidRPr="00000000">
        <w:rPr>
          <w:b w:val="1"/>
          <w:color w:val="222222"/>
          <w:sz w:val="24"/>
          <w:szCs w:val="24"/>
          <w:highlight w:val="white"/>
          <w:rtl w:val="0"/>
        </w:rPr>
        <w:t xml:space="preserve">1.2 Planificado vs Realizado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color w:val="222222"/>
          <w:sz w:val="20"/>
          <w:szCs w:val="20"/>
          <w:highlight w:val="white"/>
          <w:rtl w:val="0"/>
        </w:rPr>
        <w:t xml:space="preserve">La falta de experiencia en el uso de las herramientas de versionado de código (git y github) de la mayoría del equipo de desarrollo, hizo que el avance en las semanas iniciales no fuera el esperado, ya que se perdía bastante tiempo por el mal uso de las herramientas.</w:t>
      </w:r>
    </w:p>
    <w:p w:rsidR="00000000" w:rsidDel="00000000" w:rsidP="00000000" w:rsidRDefault="00000000" w:rsidRPr="00000000">
      <w:pPr>
        <w:ind w:left="255" w:firstLine="0"/>
        <w:contextualSpacing w:val="0"/>
      </w:pPr>
      <w:r w:rsidDel="00000000" w:rsidR="00000000" w:rsidRPr="00000000">
        <w:rPr>
          <w:color w:val="222222"/>
          <w:sz w:val="20"/>
          <w:szCs w:val="20"/>
          <w:highlight w:val="white"/>
          <w:rtl w:val="0"/>
        </w:rPr>
        <w:t xml:space="preserve">También durante los primeros sprints, no se aplicaba correctamente el flujo de trabajo por parte de algunos integrantes, lo que se veía reflejado en algunos conflictos en los repositorios locales, Pull Request a las branch principales erróneos y trabajo extra.</w:t>
      </w:r>
    </w:p>
    <w:p w:rsidR="00000000" w:rsidDel="00000000" w:rsidP="00000000" w:rsidRDefault="00000000" w:rsidRPr="00000000">
      <w:pPr>
        <w:ind w:left="255" w:firstLine="0"/>
        <w:contextualSpacing w:val="0"/>
      </w:pPr>
      <w:r w:rsidDel="00000000" w:rsidR="00000000" w:rsidRPr="00000000">
        <w:rPr>
          <w:color w:val="222222"/>
          <w:sz w:val="20"/>
          <w:szCs w:val="20"/>
          <w:highlight w:val="white"/>
          <w:rtl w:val="0"/>
        </w:rPr>
        <w:t xml:space="preserve">Ante esta problemática se decidió hacer un workshop con todo el equipo de desarrollo, de forma tal de uniformizar las prácticas y evacuar dudas de funcionamiento.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4"/>
          <w:szCs w:val="24"/>
          <w:highlight w:val="white"/>
          <w:rtl w:val="0"/>
        </w:rPr>
        <w:t xml:space="preserve">1.3 Cantidad de errores encontrados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color w:val="222222"/>
          <w:sz w:val="20"/>
          <w:szCs w:val="20"/>
          <w:highlight w:val="white"/>
          <w:rtl w:val="0"/>
        </w:rPr>
        <w:t xml:space="preserve">Más allá de errores en la documentación que eran reportados por SQA, en cuanto al código durante los primeros Sprints se detectaron algunos errores, los que se detallaron previamente. Los mismos no generaron gravedad para el proyecto, ya que gracias a git se podía volver a cualquier estado anterior del proyecto.</w:t>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4"/>
          <w:szCs w:val="24"/>
          <w:highlight w:val="white"/>
          <w:rtl w:val="0"/>
        </w:rPr>
        <w:t xml:space="preserve">2. Evaluación Final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color w:val="222222"/>
          <w:sz w:val="20"/>
          <w:szCs w:val="20"/>
          <w:highlight w:val="white"/>
          <w:rtl w:val="0"/>
        </w:rPr>
        <w:t xml:space="preserve">La evaluación integral del área SCM fue positiva, primero en cuanto experiencia ya que la mayoría de los integrantes no tenía conocimiento alguno con las herramientas. A su vez, sirvió para implementar buenas prácticas como el Code-Review (revisión de código) e integrar código mediante Pull Request.</w:t>
      </w:r>
    </w:p>
    <w:p w:rsidR="00000000" w:rsidDel="00000000" w:rsidP="00000000" w:rsidRDefault="00000000" w:rsidRPr="00000000">
      <w:pPr>
        <w:ind w:left="255" w:firstLine="0"/>
        <w:contextualSpacing w:val="0"/>
      </w:pPr>
      <w:r w:rsidDel="00000000" w:rsidR="00000000" w:rsidRPr="00000000">
        <w:rPr>
          <w:color w:val="222222"/>
          <w:sz w:val="20"/>
          <w:szCs w:val="20"/>
          <w:highlight w:val="white"/>
          <w:rtl w:val="0"/>
        </w:rPr>
        <w:t xml:space="preserve">Para el proyecto y el proceso también aportó mucho, ya que salvo los primeros sprints, los desarrolladores pudieron trabajar de forma autónoma y paralela, no habiendo grandes conflictos en la integración del código.</w:t>
      </w:r>
    </w:p>
    <w:p w:rsidR="00000000" w:rsidDel="00000000" w:rsidP="00000000" w:rsidRDefault="00000000" w:rsidRPr="00000000">
      <w:pPr>
        <w:ind w:left="255"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color w:val="222222"/>
          <w:sz w:val="20"/>
          <w:szCs w:val="20"/>
          <w:highlight w:val="white"/>
          <w:rtl w:val="0"/>
        </w:rPr>
        <w:t xml:space="preserve">Por otro lado, dada la metodología ágil que se llevó adelante durante el proyecto, no se usó el Comité de Control de Cambios tradicional ante la solicitud de cambios. Las solicitudes de cambios eran evaluadas por los propios desarrolladores, la administradora (si el cambio implicaba negociar con el cliente) y el responsable del área de desarrollo, sin el proceso tradicional del MUM pero buscando hacerlo de la mejor manera posible en un tiempo más reducido.</w:t>
      </w:r>
    </w:p>
    <w:p w:rsidR="00000000" w:rsidDel="00000000" w:rsidP="00000000" w:rsidRDefault="00000000" w:rsidRPr="00000000">
      <w:pPr>
        <w:ind w:left="0" w:firstLine="0"/>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left w:w="115.0" w:type="dxa"/>
          <w:right w:w="115.0" w:type="dxa"/>
        </w:tcMar>
      </w:tcPr>
    </w:tblStylePr>
    <w:tblStylePr w:type="band1Vert">
      <w:pPr/>
      <w:rPr/>
      <w:tcPr>
        <w:tcMar>
          <w:left w:w="115.0" w:type="dxa"/>
          <w:right w:w="115.0" w:type="dxa"/>
        </w:tcMar>
      </w:tcPr>
    </w:tblStylePr>
    <w:tblStylePr w:type="band2Horz">
      <w:pPr/>
      <w:rPr/>
      <w:tcPr>
        <w:tcMar>
          <w:left w:w="115.0" w:type="dxa"/>
          <w:right w:w="115.0" w:type="dxa"/>
        </w:tcMar>
      </w:tcPr>
    </w:tblStylePr>
    <w:tblStylePr w:type="band2Vert">
      <w:pPr/>
      <w:rPr/>
      <w:tcPr>
        <w:tcMar>
          <w:left w:w="115.0" w:type="dxa"/>
          <w:right w:w="115.0" w:type="dxa"/>
        </w:tcMar>
      </w:tcPr>
    </w:tblStylePr>
    <w:tblStylePr w:type="firstCol">
      <w:pPr/>
      <w:rPr/>
      <w:tcPr>
        <w:tcMar>
          <w:left w:w="115.0" w:type="dxa"/>
          <w:right w:w="115.0" w:type="dxa"/>
        </w:tcMar>
      </w:tcPr>
    </w:tblStylePr>
    <w:tblStylePr w:type="firstRow">
      <w:pPr/>
      <w:rPr/>
      <w:tcPr>
        <w:tcMar>
          <w:left w:w="115.0" w:type="dxa"/>
          <w:right w:w="115.0" w:type="dxa"/>
        </w:tcMar>
      </w:tcPr>
    </w:tblStylePr>
    <w:tblStylePr w:type="lastCol">
      <w:pPr/>
      <w:rPr/>
      <w:tcPr>
        <w:tcMar>
          <w:left w:w="115.0" w:type="dxa"/>
          <w:right w:w="115.0" w:type="dxa"/>
        </w:tcMar>
      </w:tcPr>
    </w:tblStylePr>
    <w:tblStylePr w:type="lastRow">
      <w:pPr/>
      <w:rPr/>
      <w:tcPr>
        <w:tcMar>
          <w:left w:w="115.0" w:type="dxa"/>
          <w:right w:w="115.0" w:type="dxa"/>
        </w:tcMar>
      </w:tcPr>
    </w:tblStylePr>
    <w:tblStylePr w:type="neCell">
      <w:pPr/>
      <w:rPr/>
      <w:tcPr>
        <w:tcMar>
          <w:left w:w="115.0" w:type="dxa"/>
          <w:right w:w="115.0" w:type="dxa"/>
        </w:tcMar>
      </w:tcPr>
    </w:tblStylePr>
    <w:tblStylePr w:type="nwCell">
      <w:pPr/>
      <w:rPr/>
      <w:tcPr>
        <w:tcMar>
          <w:left w:w="115.0" w:type="dxa"/>
          <w:right w:w="115.0" w:type="dxa"/>
        </w:tcMar>
      </w:tcPr>
    </w:tblStylePr>
    <w:tblStylePr w:type="seCell">
      <w:pPr/>
      <w:rPr/>
      <w:tcPr>
        <w:tcMar>
          <w:left w:w="115.0" w:type="dxa"/>
          <w:right w:w="115.0" w:type="dxa"/>
        </w:tcMar>
      </w:tcPr>
    </w:tblStylePr>
    <w:tblStylePr w:type="swCell">
      <w:pPr/>
      <w:rPr/>
      <w:tcPr>
        <w:tcMar>
          <w:left w:w="115.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WIU8eMh405kBEfL3SgZjYWCJAWIgTTK9ccLxafsjick/edit#heading=h.nttdwqxda41c" TargetMode="External"/><Relationship Id="rId10" Type="http://schemas.openxmlformats.org/officeDocument/2006/relationships/hyperlink" Target="https://docs.google.com/document/d/1WIU8eMh405kBEfL3SgZjYWCJAWIgTTK9ccLxafsjick/edit#heading=h.nttdwqxda41c" TargetMode="External"/><Relationship Id="rId13" Type="http://schemas.openxmlformats.org/officeDocument/2006/relationships/hyperlink" Target="https://github.com" TargetMode="External"/><Relationship Id="rId12" Type="http://schemas.openxmlformats.org/officeDocument/2006/relationships/hyperlink" Target="https://git-scm.com/book/es/v1"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docs.google.com/document/d/1WIU8eMh405kBEfL3SgZjYWCJAWIgTTK9ccLxafsjick/edit#heading=h.8edynohqimq5" TargetMode="External"/><Relationship Id="rId15" Type="http://schemas.openxmlformats.org/officeDocument/2006/relationships/hyperlink" Target="https://github.com/pisgrupo9/ash_web" TargetMode="External"/><Relationship Id="rId14" Type="http://schemas.openxmlformats.org/officeDocument/2006/relationships/hyperlink" Target="https://github.com/pisgrupo9" TargetMode="External"/><Relationship Id="rId17" Type="http://schemas.openxmlformats.org/officeDocument/2006/relationships/hyperlink" Target="https://travis-ci.org" TargetMode="External"/><Relationship Id="rId16" Type="http://schemas.openxmlformats.org/officeDocument/2006/relationships/hyperlink" Target="https://github.com/pisgrupo9/ash-api" TargetMode="External"/><Relationship Id="rId5" Type="http://schemas.openxmlformats.org/officeDocument/2006/relationships/hyperlink" Target="http://&#65533;" TargetMode="External"/><Relationship Id="rId6" Type="http://schemas.openxmlformats.org/officeDocument/2006/relationships/hyperlink" Target="https://docs.google.com/document/d/1WIU8eMh405kBEfL3SgZjYWCJAWIgTTK9ccLxafsjick/edit#heading=h.hrevkigmkuiz" TargetMode="External"/><Relationship Id="rId7" Type="http://schemas.openxmlformats.org/officeDocument/2006/relationships/hyperlink" Target="https://docs.google.com/document/d/1WIU8eMh405kBEfL3SgZjYWCJAWIgTTK9ccLxafsjick/edit#heading=h.hrevkigmkuiz" TargetMode="External"/><Relationship Id="rId8" Type="http://schemas.openxmlformats.org/officeDocument/2006/relationships/hyperlink" Target="https://docs.google.com/document/d/1WIU8eMh405kBEfL3SgZjYWCJAWIgTTK9ccLxafsjick/edit#heading=h.8edynohqimq5" TargetMode="External"/></Relationships>
</file>